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3377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A2B3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Ленинградской области от 01.08.2017 N 60-оз</w:t>
            </w:r>
            <w:r>
              <w:rPr>
                <w:sz w:val="48"/>
                <w:szCs w:val="48"/>
              </w:rPr>
              <w:br/>
              <w:t>(ред. от 31.07.2018)</w:t>
            </w:r>
            <w:r>
              <w:rPr>
                <w:sz w:val="48"/>
                <w:szCs w:val="48"/>
              </w:rPr>
              <w:br/>
              <w:t>"О порядке осуществления муниципального земельного контроля на территории Ленинградской области"</w:t>
            </w:r>
            <w:r>
              <w:rPr>
                <w:sz w:val="48"/>
                <w:szCs w:val="48"/>
              </w:rPr>
              <w:br/>
              <w:t>(принят ЗС ЛО 12.07.2017)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A2B3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A2B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A2B3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A2B33">
            <w:pPr>
              <w:pStyle w:val="ConsPlusNormal"/>
            </w:pPr>
            <w:r>
              <w:t>1 августа 2017 года</w:t>
            </w:r>
          </w:p>
        </w:tc>
        <w:tc>
          <w:tcPr>
            <w:tcW w:w="5103" w:type="dxa"/>
          </w:tcPr>
          <w:p w:rsidR="00000000" w:rsidRDefault="004A2B33">
            <w:pPr>
              <w:pStyle w:val="ConsPlusNormal"/>
              <w:jc w:val="right"/>
            </w:pPr>
            <w:r>
              <w:t>N 60-оз</w:t>
            </w:r>
          </w:p>
        </w:tc>
      </w:tr>
    </w:tbl>
    <w:p w:rsidR="00000000" w:rsidRDefault="004A2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A2B33">
      <w:pPr>
        <w:pStyle w:val="ConsPlusNormal"/>
        <w:jc w:val="both"/>
      </w:pPr>
    </w:p>
    <w:p w:rsidR="00000000" w:rsidRDefault="004A2B33">
      <w:pPr>
        <w:pStyle w:val="ConsPlusTitle"/>
        <w:jc w:val="center"/>
      </w:pPr>
      <w:r>
        <w:t>ЛЕНИНГРАДСКАЯ ОБЛАСТЬ</w:t>
      </w:r>
    </w:p>
    <w:p w:rsidR="00000000" w:rsidRDefault="004A2B33">
      <w:pPr>
        <w:pStyle w:val="ConsPlusTitle"/>
        <w:jc w:val="center"/>
      </w:pPr>
    </w:p>
    <w:p w:rsidR="00000000" w:rsidRDefault="004A2B33">
      <w:pPr>
        <w:pStyle w:val="ConsPlusTitle"/>
        <w:jc w:val="center"/>
      </w:pPr>
      <w:r>
        <w:t>ОБЛАСТНОЙ ЗАКОН</w:t>
      </w:r>
    </w:p>
    <w:p w:rsidR="00000000" w:rsidRDefault="004A2B33">
      <w:pPr>
        <w:pStyle w:val="ConsPlusTitle"/>
        <w:jc w:val="center"/>
      </w:pPr>
    </w:p>
    <w:p w:rsidR="00000000" w:rsidRDefault="004A2B33">
      <w:pPr>
        <w:pStyle w:val="ConsPlusTitle"/>
        <w:jc w:val="center"/>
      </w:pPr>
      <w:r>
        <w:t>О ПОРЯДКЕ ОСУЩЕСТВЛЕНИЯ МУНИЦИПАЛЬНОГО ЗЕМЕЛЬНОГО КОНТРОЛЯ</w:t>
      </w:r>
    </w:p>
    <w:p w:rsidR="00000000" w:rsidRDefault="004A2B33">
      <w:pPr>
        <w:pStyle w:val="ConsPlusTitle"/>
        <w:jc w:val="center"/>
      </w:pPr>
      <w:r>
        <w:t>НА ТЕРРИТОРИИ ЛЕНИНГРАДСКОЙ ОБЛАСТИ</w:t>
      </w:r>
    </w:p>
    <w:p w:rsidR="00000000" w:rsidRDefault="004A2B33">
      <w:pPr>
        <w:pStyle w:val="ConsPlusNormal"/>
      </w:pPr>
    </w:p>
    <w:p w:rsidR="00000000" w:rsidRDefault="004A2B33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00000" w:rsidRDefault="004A2B33">
      <w:pPr>
        <w:pStyle w:val="ConsPlusNormal"/>
        <w:jc w:val="center"/>
      </w:pPr>
      <w:r>
        <w:t>12 июля 2017 года)</w:t>
      </w:r>
    </w:p>
    <w:p w:rsidR="00000000" w:rsidRDefault="004A2B3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A2B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A2B3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3</w:t>
            </w:r>
            <w:r>
              <w:rPr>
                <w:color w:val="392C69"/>
              </w:rPr>
              <w:t>1.07.2018 N 84-оз)</w:t>
            </w:r>
          </w:p>
        </w:tc>
      </w:tr>
    </w:tbl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 xml:space="preserve">Настоящий областной закон принят в соответствии со </w:t>
      </w:r>
      <w:hyperlink r:id="rId10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</w:t>
      </w:r>
      <w:r>
        <w:t>иципального контроля" (далее - Федеральный закон N 294-ФЗ).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1. Настоящий областной закон регулирует отношения, связанные с деятельностью органов местного самоуправления муниципальных образований Ленинградской области (далее - ор</w:t>
      </w:r>
      <w:r>
        <w:t>ганы местного самоуправления) по контролю за соблюдением органами государственной власти Ленинградской области, органами местного самоуправления, юридическими лицами, индивидуальными предпринимателями, гражданами, с учетом особенностей, предусмотренных фед</w:t>
      </w:r>
      <w:r>
        <w:t>еральным законодательством, в отношении объектов земельных отношений требований законодательства Российской Федерации, законодательства Ленинградской области, за нарушение которых законодательством Российской Федерации, законодательством Ленинградской обла</w:t>
      </w:r>
      <w:r>
        <w:t>сти предусмотрена административная и иная ответственность (далее - муниципальный земельный контроль).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 xml:space="preserve">2. Понятия и термины, используемые в настоящем областном законе, применяются в значениях, определенных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а также нормативными правовыми актами Ленинградской области.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3. Проведение в р</w:t>
      </w:r>
      <w:r>
        <w:t xml:space="preserve">амках муниципального земельного контроля проверок юридических лиц, индивидуальных предпринимателей осуществляется в соответствии с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N 29</w:t>
      </w:r>
      <w:r>
        <w:t>4-ФЗ.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2. Основные цели и задачи муниципального земельного контроля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 xml:space="preserve">1. Основной целью муниципального земельного контроля является предупреждение, </w:t>
      </w:r>
      <w:r>
        <w:lastRenderedPageBreak/>
        <w:t>выявление и пресечение на территории Ленинградской области нарушений требований земельного законодател</w:t>
      </w:r>
      <w:r>
        <w:t>ьства Российской Федерации и Ленинградской области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гражданами, за которые законодательством Российской Федерац</w:t>
      </w:r>
      <w:r>
        <w:t>ии, законодательством Ленинградской области предусмотрена административная и иная ответственность.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2. Основными задачами муниципального земельного контроля являются обеспечение соблюдения: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1) требований законодательства о недопущении самовольного занятия з</w:t>
      </w:r>
      <w:r>
        <w:t>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2) требований о переоформлении юридическими лицами пр</w:t>
      </w:r>
      <w:r>
        <w:t>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 xml:space="preserve">3) требований законодательства об использовании земельных участков по целевому назначению в соответствии </w:t>
      </w:r>
      <w:r>
        <w:t>с их принадлежностью к той или иной категории земель и(или) разрешенным использованием;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</w:t>
      </w:r>
      <w:r>
        <w:t>тельства, садоводства, огородничества, в указанных целях;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6) требований о запрете самовольного снятия, перемещени</w:t>
      </w:r>
      <w:r>
        <w:t>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</w:t>
      </w:r>
      <w:r>
        <w:t>рушения правил обращения с пестицидами, агрохимикатами или иными опасными для здоровья людей и окружающей среды веществами и отходами производства и личного потребления;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7) требований и обязательных мероприятий по улучшению земель и охране почв от ветровой</w:t>
      </w:r>
      <w:r>
        <w:t>, водной эрозии и предотвращению других процессов, ухудшающих качественное состояние земель;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</w:t>
      </w:r>
      <w:r>
        <w:t xml:space="preserve">пунктов, оборот которых регламентируется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только по целевому назначению;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9) обязанностей по ре</w:t>
      </w:r>
      <w:r>
        <w:t xml:space="preserve">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</w:t>
      </w:r>
      <w:r>
        <w:lastRenderedPageBreak/>
        <w:t>собственных надобностей, а также при разработке месторождений полезных ископаемых, включая общерасп</w:t>
      </w:r>
      <w:r>
        <w:t>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10) иных требований земельного законодательства по вопроса</w:t>
      </w:r>
      <w:r>
        <w:t>м использования и охраны земель.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3. Основные принципы осуществления муниципального земельного контроля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Муниципальный земельный контроль осуществляется в соответствии с принципами: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1) соблюдения прав и законных интересов органов государственной вла</w:t>
      </w:r>
      <w:r>
        <w:t>сти Ленинградской области, органов местного самоуправления, юридических лиц, индивидуальных предпринимателей и граждан;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2) ответственности органа, осуществляющего муниципальный земельный контроль, его должностных лиц за нарушение законодательства Российско</w:t>
      </w:r>
      <w:r>
        <w:t>й Федерации, законодательства Ленинградской области, нормативных правовых актов органов местного самоуправления при осуществлении муниципального земельного контроля.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4. Органы и объекты муниципального земельного контроля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1. Муниципальный земельный контроль осуществляется органами местного самоуправления, уполномоченными нормативными правовыми актами представительных органов муниципальных образований Ленинградской области (далее - органы муниципального земельного контроля).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Организационная структура органов муниципального земельного контроля определяется нормативными правовыми актами представительных органов муниципальных образований Ленинградской области.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Перечень должностных лиц, осуществляющих муниципальный земельный конт</w:t>
      </w:r>
      <w:r>
        <w:t>роль, определяется правовым актом органа муниципального земельного контроля.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2. Муниципальный земельный контроль осуществляется: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1) в отношении расположенных в границах городского округа Ленинградской области объектов земельных отношений - органами местног</w:t>
      </w:r>
      <w:r>
        <w:t>о самоуправления городского округа Ленинградской области;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2) в отношении расположенных в границах городских поселений Ленинградской области объектов земельных отношений - органами местного самоуправления городских поселений Ленинградской области;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3) в отно</w:t>
      </w:r>
      <w:r>
        <w:t>шении расположенных в границах сельских поселений Ленинградской области объектов земельных отношений - органами местного самоуправления муниципальных районов Ленинградской области.</w:t>
      </w:r>
    </w:p>
    <w:p w:rsidR="00000000" w:rsidRDefault="004A2B33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31.07.2018 N 84-оз)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5. Полномочия органов местного самоуправления в сфере осуществления муниципального земельного контроля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К полномочиям органов местного самоуправления в сфе</w:t>
      </w:r>
      <w:r>
        <w:t>ре осуществления муниципального земельного контроля относятся: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1) организация и осуществление муниципального земельного контроля на территории соответствующего муниципального образования Ленинградской области;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 xml:space="preserve">2) разработка и принятие нормативных правовых </w:t>
      </w:r>
      <w:r>
        <w:t>актов в сфере муниципального земельного контроля в соответствии с законодательством Российской Федерации и настоящим областным законом;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3) организация и проведение в установленном порядке мониторинга эффективности муниципального земельного контроля, показа</w:t>
      </w:r>
      <w:r>
        <w:t>тели и методика проведения которого утверждаются муниципальными правовыми актами органов местного самоуправления;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4) ведение учета информации о неосвоении на территории Ленинградской области земельных участков их собственниками, землевладельцами и пользова</w:t>
      </w:r>
      <w:r>
        <w:t>телями в течение трех лет, если иной срок не установлен законодательством Российской Федерации, в порядке, установленном нормативными правовыми актами органов местного самоуправления;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5) осуществление иных полномочий, предусмотренных законодательством.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</w:t>
      </w:r>
      <w:r>
        <w:t>атья 6. Планирование муниципального земельного контроля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1. Проверки соблюдения требований земельного законодательства проводятся в соответствии с ежегодными планами проведения проверок, утвержденными руководителем органа муниципального земельного контроля</w:t>
      </w:r>
      <w:r>
        <w:t xml:space="preserve"> (далее - ежегодный план муниципальных проверок).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2. Ежегодные планы муниципальных проверок разрабатываются отдельно в отношении юридических лиц, индивидуальных предпринимателей и в отношении органов государственной власти Ленинградской области, органов ме</w:t>
      </w:r>
      <w:r>
        <w:t>стного самоуправления и граждан.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3. Основанием для включения в ежегодный план муниципальных проверок проверки в отношении земельных участков, находящихся во владении и(или) пользовании у граждан, органов государственной власти Ленинградской области, органо</w:t>
      </w:r>
      <w:r>
        <w:t>в местного самоуправления, является истечение трех лет со дня: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1) возникновения права на земельный участок;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2) окончания проведения последней проверки.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4. В случае если органы государственной власти Ленинградской области, органы местного самоуправ</w:t>
      </w:r>
      <w:r>
        <w:t xml:space="preserve">ления, юридические лица, индивидуальные предприниматели, граждане являются правообладателями земельных участков, расположенных в нескольких муниципальных </w:t>
      </w:r>
      <w:r>
        <w:lastRenderedPageBreak/>
        <w:t xml:space="preserve">образованиях Ленинградской области, включение указанных лиц в ежегодный план муниципальных проверок в </w:t>
      </w:r>
      <w:r>
        <w:t>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5. В случае если орган государственной власти Ленинградской</w:t>
      </w:r>
      <w:r>
        <w:t xml:space="preserve"> области, орган местного самоуправления, юридическое лицо, индивидуальный предприниматель, гражданин являются правообладателями нескольких земельных участков, расположенных на территории одного муниципального образования Ленинградской области, проверка про</w:t>
      </w:r>
      <w:r>
        <w:t>водится только в отношении того земельного участка, сведения о котором указаны в ежегодном плане муниципальных проверок на соответствующий год.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6. Изменения в ежегодный план муниципальных проверок в отношении органов государственной власти Ленинградской об</w:t>
      </w:r>
      <w:r>
        <w:t>ласти, органов местного самоуправления и граждан могут быть внесены в случае: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1)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</w:t>
      </w:r>
      <w:r>
        <w:t>осударственной власти Ленинградской области, органами местного самоуправления и гражданами;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2) рассмотрения или предварительной проверки поступивших в органы муниципального земельного контроля обращений и заявлений граждан, индивидуальных предпринимателей,</w:t>
      </w:r>
      <w:r>
        <w:t xml:space="preserve"> юридических лиц, информации от органов государственной власти Ленинградской области, органов местного самоуправления, из средств массовой информации о фактах нарушения законодательства в отношении объектов земельных отношений, за которые предусмотрена адм</w:t>
      </w:r>
      <w:r>
        <w:t>инистративная и иная ответственность.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7. Порядок осуществления муниципального земельного контроля в отношении органов государственной власти Ленинградской области, органов местного самоуправления и граждан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1. Порядок осуществления муниципального з</w:t>
      </w:r>
      <w:r>
        <w:t>емельного контроля в отношении органов государственной власти Ленинградской области, органов местного самоуправления и граждан устанавливается нормативными правовыми актами органов местного самоуправления, принимаемыми в соответствии с законодательством Ро</w:t>
      </w:r>
      <w:r>
        <w:t>ссийской Федерации и настоящим областным законом.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2. Проверка проводится на основании распоряжения руководителя (заместителя руководителя) органа муниципального земельного контроля.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 xml:space="preserve">3. Проверка проводится должностным лицом или должностными лицами, которые </w:t>
      </w:r>
      <w:r>
        <w:t>указаны в распоряжении руководителя (заместителя руководителя) органа муниципального земельного контроля.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4. В распоряжении о проведении проверки указываются: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1) наименование органа муниципального земельного контроля;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lastRenderedPageBreak/>
        <w:t>2) фамилии, имена, отчества, должность</w:t>
      </w:r>
      <w:r>
        <w:t xml:space="preserve"> должностного лица (должностных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3) наименование органа государственной власти Ленинградской области,</w:t>
      </w:r>
      <w:r>
        <w:t xml:space="preserve"> органа местного самоуправления, фамилия, имя, отчество гражданина, в отношении которых проводится проверка (юридический и фактический адреса их места нахождения, осуществления деятельности, проживания);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4) правовые основания проведения проверки;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5) дата н</w:t>
      </w:r>
      <w:r>
        <w:t>ачала и окончания проведения проверки.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5. Срок проведения проверки не может превышать 30 рабочих дней.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Срок проведения проверки может быть продлен не более чем на 30 рабочих дней распоряжением руководителя (заместителя руководителя) органа муниципального з</w:t>
      </w:r>
      <w:r>
        <w:t>емельного контроля на основании мотивированного рапорта должностного лица (должностных лиц) органа муниципального земельного контроля, которому (которым) поручено проведение данной проверки.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6. О проведении проверки органы государственной власти Ленинградс</w:t>
      </w:r>
      <w:r>
        <w:t>кой области, органы местного самоуправления, граждане уведомляются органом муниципального земельного контроля не позднее трех рабочих дней до начала ее проведения.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7. При осуществлении муниципального земельного контроля применяются типовые формы документов</w:t>
      </w:r>
      <w:r>
        <w:t>, которые утверждаются Правительством Ленинградской области.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8. Порядок оформления результатов проверки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1. Акт проверки оформляется в двух экземплярах, один из которых с копиями приложений вручается проверяемым лицам либо их уполномоченным предста</w:t>
      </w:r>
      <w:r>
        <w:t>вителям под расписку об ознакомлении.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В случае отсутствия при проверке руководителя органа государственной власти Ленинградской области, органа местного самоуправления, гражданина либо их представителей, а также в случае отказа проверяемого лица дать распи</w:t>
      </w:r>
      <w:r>
        <w:t>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который остается в органе муниципального земельного контр</w:t>
      </w:r>
      <w:r>
        <w:t>оля.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</w:t>
      </w:r>
      <w:r>
        <w:t xml:space="preserve">трена административная и иная ответственность, составляется акт проверки, предусмотренный </w:t>
      </w:r>
      <w:hyperlink r:id="rId16" w:history="1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3. В слу</w:t>
      </w:r>
      <w:r>
        <w:t xml:space="preserve">чае выявления в ходе проведения проверки в рамках осуществления муниципального </w:t>
      </w:r>
      <w:r>
        <w:lastRenderedPageBreak/>
        <w:t>земельного контроля нарушения требований земельного законодательства, за которое законодательством Ленинградской области предусмотрена административная ответственность, составля</w:t>
      </w:r>
      <w:r>
        <w:t xml:space="preserve">ется акт проверки, в котором указывается информация о наличии признаков выявленного нарушения. Копия указанного акта направляется должностным лицам, уполномоченным составлять протоколы об административных правонарушениях в соответствии с законодательством </w:t>
      </w:r>
      <w:r>
        <w:t>Ленинградской области.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9. Права и обязанности должностных лиц органов муниципального земельного контроля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1. Должностные лица органов муниципального земельного контроля (далее - должностные лица) имеют право: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 xml:space="preserve">1) запрашивать и получать на основании </w:t>
      </w:r>
      <w:r>
        <w:t>запросов в письменной форме от органов государственной власти Ленинградской области, органов местного самоуправления, граждан информацию и документы, необходимые для проведения проверок, в том числе документы о правах на земельные участки и расположенные н</w:t>
      </w:r>
      <w:r>
        <w:t>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2) обращаться в органы внутренних дел за содействием в предотвращении или пресечении действий, препя</w:t>
      </w:r>
      <w:r>
        <w:t>тствующих осуществлению муниципального земельного контроля, в установлении лиц, виновных в нарушениях земельного законодательства;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3) посещать в порядке, установленном законодательством Российской Федерации, объекты земельных отношений;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4) осуществлять ины</w:t>
      </w:r>
      <w:r>
        <w:t>е полномочия, предусмотренные нормативными правовыми актами Российской Федерации и Ленинградской области, а также органов местного самоуправления.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2. Должностные лица обязаны: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1) своевременно и в полной мере осуществлять предоставленные в соответствии с но</w:t>
      </w:r>
      <w:r>
        <w:t>рмативными правовыми актами Российской Федерации и Ленинградской области, а также органов местного самоуправления полномочия по предупреждению, выявлению и пресечению нарушений требований законодательства Российской Федерации, законодательства Ленинградско</w:t>
      </w:r>
      <w:r>
        <w:t>й области органами государственной власти Ленинградской области, органами местного самоуправления, гражданами в отношении объектов земельных отношений, за которые законодательством Российской Федерации, законодательством Ленинградской области предусмотрена</w:t>
      </w:r>
      <w:r>
        <w:t xml:space="preserve"> административная и иная ответственность;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2) знакомить руководителя или уполномоченного представителя органа государственной власти Ленинградской области, органа местного самоуправления, гражданина или его уполномоченного представителя с документами и(или)</w:t>
      </w:r>
      <w:r>
        <w:t xml:space="preserve"> информацией, полученными в рамках межведомственного информационного взаимодействия.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3. При проведении проверки должностные лица не вправе: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lastRenderedPageBreak/>
        <w:t>1) проверять выполнение обязательных требований законодательства, если такие требования не относятся к полномочиям о</w:t>
      </w:r>
      <w:r>
        <w:t>ргана муниципального земельного контроля, от имени которого действуют эти должностные лица;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2) требовать представления документов, информации, проб обследования проверки, если они не являются объектами проверки или не относятся к предмету проверки, а также</w:t>
      </w:r>
      <w:r>
        <w:t xml:space="preserve"> изымать оригиналы документов;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3) отбирать образцы продукции, пробы обследования объектов для проведения их исследований, испытаний, измерений без оформления протоколов об отборе указанных образцов, проб и в количестве, превышающем нормы, установленные нац</w:t>
      </w:r>
      <w:r>
        <w:t>иональными стандартами, правилами отбора образцов, проб и методами их исследований, испытаний, измерений, техническими регламентами;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4) распространять информацию, полученную в результате проведения проверки и составляющую государственную, коммерческую, слу</w:t>
      </w:r>
      <w:r>
        <w:t>жебную,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5) превышать установленные сроки проведения проверки;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6) требовать представления документов и(или) информации, в том числе разрешительных</w:t>
      </w:r>
      <w:r>
        <w:t xml:space="preserve"> документов, имеющихся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включенных в определенный Правительством Российской Федераци</w:t>
      </w:r>
      <w:r>
        <w:t>и перечень.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10. Права органов государственной власти Ленинградской области, органов местного самоуправления и граждан, в отношении которых осуществляется проверка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При проведении проверки руководитель органа государственной власти Ленинградской обл</w:t>
      </w:r>
      <w:r>
        <w:t>асти, органа местного самоуправления, гражданин либо их уполномоченный представитель, в отношении которых проводятся мероприятия по муниципальному земельному контролю, имеют право: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1) непосредственно присутствовать при проведении проверки, давать разъяснен</w:t>
      </w:r>
      <w:r>
        <w:t>ия по вопросам, относящимся к предмету проверки;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2) 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не запрещено (не ограничено) законодательством;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000000" w:rsidRDefault="004A2B33">
      <w:pPr>
        <w:pStyle w:val="ConsPlusNormal"/>
        <w:spacing w:before="240"/>
        <w:ind w:firstLine="540"/>
        <w:jc w:val="both"/>
      </w:pPr>
      <w:r>
        <w:t>4) обжаловать действия (бездействие) должностных лиц, повлекши</w:t>
      </w:r>
      <w:r>
        <w:t xml:space="preserve">е за собой нарушение прав и законных интересов органа государственной власти Ленинградской области, органа местного </w:t>
      </w:r>
      <w:r>
        <w:lastRenderedPageBreak/>
        <w:t>самоуправления, гражданина при проведении проверки, в административном и(или) судебном порядке в соответствии с законодательством Российской</w:t>
      </w:r>
      <w:r>
        <w:t xml:space="preserve"> Федерации.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11. Ответственность должностных лиц за решения и действия (бездействие) при осуществлении ими муниципального земельного контроля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Должностные лица в случае ненадлежащего исполнения должностных (служебных) обязанностей, совершения против</w:t>
      </w:r>
      <w:r>
        <w:t>оправных действий (бездействия) при проведении проверки органов государственной власти Ленинградской области, органов местного самоуправления, граждан несут ответственность в соответствии с законодательством.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Title"/>
        <w:ind w:firstLine="540"/>
        <w:jc w:val="both"/>
        <w:outlineLvl w:val="0"/>
      </w:pPr>
      <w:r>
        <w:t>Статья 12. Вступление в силу настоящего област</w:t>
      </w:r>
      <w:r>
        <w:t>ного закона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000000" w:rsidRDefault="004A2B33">
      <w:pPr>
        <w:pStyle w:val="ConsPlusNormal"/>
        <w:ind w:firstLine="540"/>
        <w:jc w:val="both"/>
      </w:pPr>
    </w:p>
    <w:p w:rsidR="00000000" w:rsidRDefault="004A2B33">
      <w:pPr>
        <w:pStyle w:val="ConsPlusNormal"/>
        <w:jc w:val="right"/>
      </w:pPr>
      <w:r>
        <w:t>Губернатор</w:t>
      </w:r>
    </w:p>
    <w:p w:rsidR="00000000" w:rsidRDefault="004A2B33">
      <w:pPr>
        <w:pStyle w:val="ConsPlusNormal"/>
        <w:jc w:val="right"/>
      </w:pPr>
      <w:r>
        <w:t>Ленинградской области</w:t>
      </w:r>
    </w:p>
    <w:p w:rsidR="00000000" w:rsidRDefault="004A2B33">
      <w:pPr>
        <w:pStyle w:val="ConsPlusNormal"/>
        <w:jc w:val="right"/>
      </w:pPr>
      <w:r>
        <w:t>А.Дрозденко</w:t>
      </w:r>
    </w:p>
    <w:p w:rsidR="00000000" w:rsidRDefault="004A2B33">
      <w:pPr>
        <w:pStyle w:val="ConsPlusNormal"/>
      </w:pPr>
      <w:r>
        <w:t>Санкт-Петербург</w:t>
      </w:r>
    </w:p>
    <w:p w:rsidR="00000000" w:rsidRDefault="004A2B33">
      <w:pPr>
        <w:pStyle w:val="ConsPlusNormal"/>
        <w:spacing w:before="240"/>
      </w:pPr>
      <w:r>
        <w:t>1 августа 2017 года</w:t>
      </w:r>
    </w:p>
    <w:p w:rsidR="00000000" w:rsidRDefault="004A2B33">
      <w:pPr>
        <w:pStyle w:val="ConsPlusNormal"/>
        <w:spacing w:before="240"/>
      </w:pPr>
      <w:r>
        <w:t>N 60-оз</w:t>
      </w:r>
    </w:p>
    <w:p w:rsidR="00000000" w:rsidRDefault="004A2B33">
      <w:pPr>
        <w:pStyle w:val="ConsPlusNormal"/>
        <w:jc w:val="both"/>
      </w:pPr>
    </w:p>
    <w:p w:rsidR="00000000" w:rsidRDefault="004A2B33">
      <w:pPr>
        <w:pStyle w:val="ConsPlusNormal"/>
        <w:jc w:val="both"/>
      </w:pPr>
    </w:p>
    <w:p w:rsidR="004A2B33" w:rsidRDefault="004A2B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2B33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33" w:rsidRDefault="004A2B33">
      <w:pPr>
        <w:spacing w:after="0" w:line="240" w:lineRule="auto"/>
      </w:pPr>
      <w:r>
        <w:separator/>
      </w:r>
    </w:p>
  </w:endnote>
  <w:endnote w:type="continuationSeparator" w:id="1">
    <w:p w:rsidR="004A2B33" w:rsidRDefault="004A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2B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B3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B3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B3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33770">
            <w:rPr>
              <w:sz w:val="20"/>
              <w:szCs w:val="20"/>
            </w:rPr>
            <w:fldChar w:fldCharType="separate"/>
          </w:r>
          <w:r w:rsidR="0013377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33770">
            <w:rPr>
              <w:sz w:val="20"/>
              <w:szCs w:val="20"/>
            </w:rPr>
            <w:fldChar w:fldCharType="separate"/>
          </w:r>
          <w:r w:rsidR="00133770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A2B3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33" w:rsidRDefault="004A2B33">
      <w:pPr>
        <w:spacing w:after="0" w:line="240" w:lineRule="auto"/>
      </w:pPr>
      <w:r>
        <w:separator/>
      </w:r>
    </w:p>
  </w:footnote>
  <w:footnote w:type="continuationSeparator" w:id="1">
    <w:p w:rsidR="004A2B33" w:rsidRDefault="004A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B3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Ленинградской области от 01.08.2017 N 60-оз</w:t>
          </w:r>
          <w:r>
            <w:rPr>
              <w:sz w:val="16"/>
              <w:szCs w:val="16"/>
            </w:rPr>
            <w:br/>
            <w:t>(ред. от 31.07.2018)</w:t>
          </w:r>
          <w:r>
            <w:rPr>
              <w:sz w:val="16"/>
              <w:szCs w:val="16"/>
            </w:rPr>
            <w:br/>
            <w:t>"О поря</w:t>
          </w:r>
          <w:r>
            <w:rPr>
              <w:sz w:val="16"/>
              <w:szCs w:val="16"/>
            </w:rPr>
            <w:t>дке осуществления муниципального...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B33">
          <w:pPr>
            <w:pStyle w:val="ConsPlusNormal"/>
            <w:jc w:val="center"/>
          </w:pPr>
        </w:p>
        <w:p w:rsidR="00000000" w:rsidRDefault="004A2B3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2B3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31.03.2020</w:t>
          </w:r>
        </w:p>
      </w:tc>
    </w:tr>
  </w:tbl>
  <w:p w:rsidR="00000000" w:rsidRDefault="004A2B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2B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134C1"/>
    <w:rsid w:val="001134C1"/>
    <w:rsid w:val="00133770"/>
    <w:rsid w:val="004A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30405&amp;date=31.03.2020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R&amp;n=348016&amp;date=31.03.202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48016&amp;date=31.03.2020&amp;dst=1223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R&amp;n=330405&amp;date=31.03.2020&amp;dst=27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SPB&amp;n=201932&amp;date=31.03.2020&amp;dst=100008&amp;fld=134" TargetMode="External"/><Relationship Id="rId10" Type="http://schemas.openxmlformats.org/officeDocument/2006/relationships/hyperlink" Target="https://login.consultant.ru/link/?req=doc&amp;base=RZR&amp;n=348016&amp;date=31.03.2020&amp;dst=1225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SPB&amp;n=201932&amp;date=31.03.2020&amp;dst=100008&amp;fld=134" TargetMode="External"/><Relationship Id="rId14" Type="http://schemas.openxmlformats.org/officeDocument/2006/relationships/hyperlink" Target="https://login.consultant.ru/link/?req=doc&amp;base=RZR&amp;n=326404&amp;date=31.03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3264</Words>
  <Characters>18608</Characters>
  <Application>Microsoft Office Word</Application>
  <DocSecurity>2</DocSecurity>
  <Lines>155</Lines>
  <Paragraphs>43</Paragraphs>
  <ScaleCrop>false</ScaleCrop>
  <Company>КонсультантПлюс Версия 4018.00.50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01.08.2017 N 60-оз(ред. от 31.07.2018)"О порядке осуществления муниципального земельного контроля на территории Ленинградской области"(принят ЗС ЛО 12.07.2017)</dc:title>
  <dc:creator>03BPM</dc:creator>
  <cp:lastModifiedBy>03BPM</cp:lastModifiedBy>
  <cp:revision>2</cp:revision>
  <dcterms:created xsi:type="dcterms:W3CDTF">2020-03-31T11:49:00Z</dcterms:created>
  <dcterms:modified xsi:type="dcterms:W3CDTF">2020-03-31T11:49:00Z</dcterms:modified>
</cp:coreProperties>
</file>