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B466" w14:textId="77777777" w:rsidR="00437E0C" w:rsidRPr="00437E0C" w:rsidRDefault="00437E0C" w:rsidP="00437E0C">
      <w:pPr>
        <w:ind w:firstLine="0"/>
        <w:jc w:val="right"/>
        <w:rPr>
          <w:rFonts w:ascii="Times New Roman" w:hAnsi="Times New Roman"/>
          <w:b/>
          <w:noProof/>
        </w:rPr>
      </w:pPr>
      <w:r w:rsidRPr="00437E0C">
        <w:rPr>
          <w:rFonts w:ascii="Times New Roman" w:hAnsi="Times New Roman"/>
          <w:caps/>
        </w:rPr>
        <w:t xml:space="preserve">Проект </w:t>
      </w:r>
    </w:p>
    <w:p w14:paraId="26707BBB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b/>
          <w:bCs/>
          <w:color w:val="323232"/>
          <w:sz w:val="22"/>
          <w:szCs w:val="22"/>
          <w:lang w:eastAsia="en-US"/>
        </w:rPr>
      </w:pPr>
      <w:r w:rsidRPr="00437E0C">
        <w:rPr>
          <w:rFonts w:asciiTheme="minorHAnsi" w:eastAsiaTheme="minorHAnsi" w:hAnsiTheme="minorHAnsi" w:cstheme="minorBidi"/>
          <w:b/>
          <w:noProof/>
          <w:color w:val="323232"/>
          <w:sz w:val="22"/>
          <w:szCs w:val="22"/>
        </w:rPr>
        <w:drawing>
          <wp:inline distT="0" distB="0" distL="0" distR="0" wp14:anchorId="7BB7B5A8" wp14:editId="51C0ED7C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78422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lang w:eastAsia="en-US"/>
        </w:rPr>
      </w:pPr>
      <w:r w:rsidRPr="00437E0C">
        <w:rPr>
          <w:rFonts w:asciiTheme="minorHAnsi" w:eastAsiaTheme="minorHAnsi" w:hAnsiTheme="minorHAnsi" w:cstheme="minorBidi"/>
          <w:b/>
          <w:bCs/>
          <w:color w:val="323232"/>
          <w:sz w:val="22"/>
          <w:szCs w:val="22"/>
          <w:lang w:eastAsia="en-US"/>
        </w:rPr>
        <w:t xml:space="preserve">   </w:t>
      </w:r>
      <w:proofErr w:type="gramStart"/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СОВЕТ  ДЕПУТАТОВ</w:t>
      </w:r>
      <w:proofErr w:type="gramEnd"/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 xml:space="preserve">                                                                                                    МУНИЦИПАЛЬНОГО ОБРАЗОВАНИЯ</w:t>
      </w:r>
    </w:p>
    <w:p w14:paraId="06A4E5F8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«ПУДОМЯГСКОЕ СЕЛЬСКОЕ ПОСЕЛЕНИЕ»</w:t>
      </w:r>
    </w:p>
    <w:p w14:paraId="7F1717DB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ГАТЧИНСКОГО МУНИЦИПАЛЬНОГО РАЙОНА</w:t>
      </w:r>
    </w:p>
    <w:p w14:paraId="33FB38AD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color w:val="323232"/>
          <w:sz w:val="22"/>
          <w:szCs w:val="22"/>
          <w:lang w:eastAsia="en-US"/>
        </w:rPr>
      </w:pPr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ЛЕНИНГРАДСКОЙ ОБЛАСТИ</w:t>
      </w:r>
    </w:p>
    <w:p w14:paraId="47BA1219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48552D56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color w:val="323232"/>
          <w:lang w:eastAsia="en-US"/>
        </w:rPr>
      </w:pPr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Р Е Ш Е Н И Е</w:t>
      </w:r>
    </w:p>
    <w:p w14:paraId="06B9176F" w14:textId="77777777" w:rsidR="00437E0C" w:rsidRPr="00437E0C" w:rsidRDefault="00437E0C" w:rsidP="00437E0C">
      <w:pPr>
        <w:spacing w:after="200" w:line="276" w:lineRule="auto"/>
        <w:ind w:firstLine="0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05C4B2FA" w14:textId="77777777" w:rsidR="00437E0C" w:rsidRPr="00437E0C" w:rsidRDefault="00437E0C" w:rsidP="00437E0C">
      <w:pPr>
        <w:spacing w:after="200" w:line="276" w:lineRule="auto"/>
        <w:ind w:firstLine="0"/>
        <w:rPr>
          <w:rFonts w:ascii="Times New Roman" w:eastAsiaTheme="minorHAnsi" w:hAnsi="Times New Roman" w:cstheme="minorBidi"/>
          <w:lang w:eastAsia="en-US"/>
        </w:rPr>
      </w:pPr>
      <w:r w:rsidRPr="00437E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Pr="00437E0C">
        <w:rPr>
          <w:rFonts w:ascii="Times New Roman" w:eastAsiaTheme="minorHAnsi" w:hAnsi="Times New Roman" w:cstheme="minorBidi"/>
          <w:lang w:eastAsia="en-US"/>
        </w:rPr>
        <w:t>от ____________ 2022 года                                                                                        №____</w:t>
      </w:r>
    </w:p>
    <w:p w14:paraId="6612D664" w14:textId="77777777" w:rsidR="00437E0C" w:rsidRPr="00437E0C" w:rsidRDefault="00437E0C" w:rsidP="00437E0C">
      <w:pPr>
        <w:ind w:firstLine="0"/>
        <w:jc w:val="center"/>
        <w:rPr>
          <w:rFonts w:ascii="Times New Roman" w:hAnsi="Times New Roman"/>
        </w:rPr>
      </w:pPr>
    </w:p>
    <w:p w14:paraId="1EE38F36" w14:textId="77777777" w:rsidR="00E61234" w:rsidRPr="00437E0C" w:rsidRDefault="00E61234" w:rsidP="00E61234">
      <w:pPr>
        <w:ind w:firstLine="426"/>
        <w:rPr>
          <w:rFonts w:ascii="Times New Roman" w:hAnsi="Times New Roman"/>
        </w:rPr>
      </w:pPr>
    </w:p>
    <w:p w14:paraId="1AF9BEC5" w14:textId="1204F3E0" w:rsidR="00641CDB" w:rsidRPr="00437E0C" w:rsidRDefault="00641CDB" w:rsidP="00641CDB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437E0C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</w:t>
      </w:r>
      <w:bookmarkStart w:id="0" w:name="_Hlk101178317"/>
      <w:r w:rsidRPr="00437E0C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proofErr w:type="spellStart"/>
      <w:r w:rsidR="00437E0C" w:rsidRPr="00437E0C">
        <w:rPr>
          <w:rFonts w:ascii="Times New Roman" w:hAnsi="Times New Roman" w:cs="Times New Roman"/>
          <w:sz w:val="24"/>
          <w:szCs w:val="24"/>
          <w:lang w:eastAsia="en-US"/>
        </w:rPr>
        <w:t>Пудомягского</w:t>
      </w:r>
      <w:proofErr w:type="spellEnd"/>
      <w:r w:rsidR="00437E0C" w:rsidRPr="00437E0C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bookmarkEnd w:id="0"/>
    </w:p>
    <w:p w14:paraId="7A184F39" w14:textId="77777777" w:rsidR="00641CDB" w:rsidRPr="00437E0C" w:rsidRDefault="00641CDB" w:rsidP="00E61234">
      <w:pPr>
        <w:ind w:firstLine="426"/>
        <w:rPr>
          <w:rFonts w:ascii="Times New Roman" w:hAnsi="Times New Roman"/>
        </w:rPr>
      </w:pPr>
    </w:p>
    <w:p w14:paraId="2A9BBF9D" w14:textId="4DB1287E" w:rsidR="00437E0C" w:rsidRPr="00437E0C" w:rsidRDefault="00866E1C" w:rsidP="00437E0C">
      <w:pPr>
        <w:ind w:firstLine="708"/>
        <w:rPr>
          <w:rFonts w:ascii="Times New Roman" w:hAnsi="Times New Roman"/>
        </w:rPr>
      </w:pPr>
      <w:r w:rsidRPr="00437E0C">
        <w:rPr>
          <w:rFonts w:ascii="Times New Roman" w:hAnsi="Times New Roman"/>
          <w:lang w:eastAsia="en-US"/>
        </w:rPr>
        <w:t xml:space="preserve">В соответствии с </w:t>
      </w:r>
      <w:r w:rsidRPr="00437E0C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437E0C">
        <w:rPr>
          <w:rFonts w:ascii="Times New Roman" w:hAnsi="Times New Roman"/>
          <w:lang w:eastAsia="en-US"/>
        </w:rPr>
        <w:t xml:space="preserve"> пунктом</w:t>
      </w:r>
      <w:r w:rsidR="006D10F1" w:rsidRPr="00437E0C">
        <w:rPr>
          <w:rFonts w:ascii="Times New Roman" w:hAnsi="Times New Roman"/>
          <w:lang w:eastAsia="en-US"/>
        </w:rPr>
        <w:t xml:space="preserve"> 7.2 части 1 статьи 14</w:t>
      </w:r>
      <w:r w:rsidR="00E61234" w:rsidRPr="00437E0C">
        <w:rPr>
          <w:rFonts w:ascii="Times New Roman" w:hAnsi="Times New Roman"/>
          <w:lang w:eastAsia="en-US"/>
        </w:rPr>
        <w:t xml:space="preserve"> </w:t>
      </w:r>
      <w:r w:rsidR="003A6443" w:rsidRPr="00437E0C">
        <w:rPr>
          <w:rFonts w:ascii="Times New Roman" w:hAnsi="Times New Roman"/>
          <w:lang w:eastAsia="en-US"/>
        </w:rPr>
        <w:t>(</w:t>
      </w:r>
      <w:r w:rsidR="00240B65" w:rsidRPr="00437E0C">
        <w:rPr>
          <w:rFonts w:ascii="Times New Roman" w:hAnsi="Times New Roman"/>
          <w:lang w:eastAsia="en-US"/>
        </w:rPr>
        <w:t>пунктом 6</w:t>
      </w:r>
      <w:r w:rsidR="003A6443" w:rsidRPr="00437E0C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437E0C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437E0C">
        <w:rPr>
          <w:rFonts w:ascii="Times New Roman" w:hAnsi="Times New Roman"/>
          <w:lang w:eastAsia="en-US"/>
        </w:rPr>
        <w:t>№</w:t>
      </w:r>
      <w:r w:rsidR="00E61234" w:rsidRPr="00437E0C">
        <w:rPr>
          <w:rFonts w:ascii="Times New Roman" w:hAnsi="Times New Roman"/>
          <w:lang w:eastAsia="en-US"/>
        </w:rPr>
        <w:t xml:space="preserve"> 131-ФЗ </w:t>
      </w:r>
      <w:r w:rsidR="006D10F1" w:rsidRPr="00437E0C">
        <w:rPr>
          <w:rFonts w:ascii="Times New Roman" w:hAnsi="Times New Roman"/>
          <w:lang w:eastAsia="en-US"/>
        </w:rPr>
        <w:t>«</w:t>
      </w:r>
      <w:r w:rsidR="00E61234" w:rsidRPr="00437E0C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437E0C">
        <w:rPr>
          <w:rFonts w:ascii="Times New Roman" w:hAnsi="Times New Roman"/>
          <w:lang w:eastAsia="en-US"/>
        </w:rPr>
        <w:t>»</w:t>
      </w:r>
      <w:r w:rsidR="00E61234" w:rsidRPr="00437E0C">
        <w:rPr>
          <w:rFonts w:ascii="Times New Roman" w:hAnsi="Times New Roman"/>
          <w:lang w:eastAsia="en-US"/>
        </w:rPr>
        <w:t xml:space="preserve">, </w:t>
      </w:r>
      <w:r w:rsidR="00D73077" w:rsidRPr="00437E0C">
        <w:rPr>
          <w:rFonts w:ascii="Times New Roman" w:hAnsi="Times New Roman"/>
        </w:rPr>
        <w:t xml:space="preserve">Уставом муниципального образования </w:t>
      </w:r>
      <w:bookmarkStart w:id="1" w:name="_Hlk101178357"/>
      <w:r w:rsidR="00437E0C" w:rsidRPr="00437E0C">
        <w:rPr>
          <w:rFonts w:ascii="Times New Roman" w:hAnsi="Times New Roman"/>
          <w:iCs/>
        </w:rPr>
        <w:t>«</w:t>
      </w:r>
      <w:proofErr w:type="spellStart"/>
      <w:r w:rsidR="00437E0C" w:rsidRPr="00437E0C">
        <w:rPr>
          <w:rFonts w:ascii="Times New Roman" w:hAnsi="Times New Roman"/>
          <w:iCs/>
        </w:rPr>
        <w:t>Пудомягское</w:t>
      </w:r>
      <w:proofErr w:type="spellEnd"/>
      <w:r w:rsidR="00437E0C" w:rsidRPr="00437E0C">
        <w:rPr>
          <w:rFonts w:ascii="Times New Roman" w:hAnsi="Times New Roman"/>
          <w:iCs/>
        </w:rPr>
        <w:t xml:space="preserve"> сельское поселение»</w:t>
      </w:r>
      <w:r w:rsidR="00D73077" w:rsidRPr="00437E0C">
        <w:rPr>
          <w:rFonts w:ascii="Times New Roman" w:hAnsi="Times New Roman"/>
          <w:iCs/>
        </w:rPr>
        <w:t xml:space="preserve"> </w:t>
      </w:r>
      <w:r w:rsidR="00437E0C" w:rsidRPr="00437E0C">
        <w:rPr>
          <w:rFonts w:ascii="Times New Roman" w:hAnsi="Times New Roman"/>
        </w:rPr>
        <w:t>Гатчинского муниципального района Ленинградской области</w:t>
      </w:r>
      <w:bookmarkEnd w:id="1"/>
      <w:r w:rsidR="00437E0C" w:rsidRPr="00437E0C">
        <w:rPr>
          <w:rFonts w:ascii="Times New Roman" w:hAnsi="Times New Roman"/>
        </w:rPr>
        <w:t xml:space="preserve">, </w:t>
      </w:r>
      <w:r w:rsidR="00437E0C" w:rsidRPr="00437E0C">
        <w:rPr>
          <w:rFonts w:ascii="Times New Roman" w:hAnsi="Times New Roman"/>
        </w:rPr>
        <w:t xml:space="preserve">Совет депутатов </w:t>
      </w:r>
      <w:proofErr w:type="spellStart"/>
      <w:r w:rsidR="00437E0C" w:rsidRPr="00437E0C">
        <w:rPr>
          <w:rFonts w:ascii="Times New Roman" w:hAnsi="Times New Roman"/>
        </w:rPr>
        <w:t>Пудомягского</w:t>
      </w:r>
      <w:proofErr w:type="spellEnd"/>
      <w:r w:rsidR="00437E0C" w:rsidRPr="00437E0C">
        <w:rPr>
          <w:rFonts w:ascii="Times New Roman" w:hAnsi="Times New Roman"/>
        </w:rPr>
        <w:t xml:space="preserve"> сельского поселения</w:t>
      </w:r>
    </w:p>
    <w:p w14:paraId="6C617A5A" w14:textId="77777777" w:rsidR="00641CDB" w:rsidRPr="00437E0C" w:rsidRDefault="00641CDB" w:rsidP="00641CDB">
      <w:pPr>
        <w:ind w:firstLine="0"/>
        <w:jc w:val="center"/>
        <w:rPr>
          <w:rFonts w:ascii="Times New Roman" w:hAnsi="Times New Roman"/>
          <w:b/>
        </w:rPr>
      </w:pPr>
      <w:r w:rsidRPr="00437E0C">
        <w:rPr>
          <w:rFonts w:ascii="Times New Roman" w:hAnsi="Times New Roman"/>
          <w:b/>
        </w:rPr>
        <w:t>РЕШИЛ:</w:t>
      </w:r>
    </w:p>
    <w:p w14:paraId="729FBF29" w14:textId="77777777" w:rsidR="006D10F1" w:rsidRPr="00437E0C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5757A75" w14:textId="2BD52127" w:rsidR="00E61234" w:rsidRPr="00437E0C" w:rsidRDefault="00E61234" w:rsidP="00641CDB">
      <w:pPr>
        <w:pStyle w:val="ConsPlusTitle"/>
        <w:ind w:firstLine="540"/>
        <w:jc w:val="both"/>
        <w:rPr>
          <w:sz w:val="24"/>
          <w:szCs w:val="24"/>
        </w:rPr>
      </w:pPr>
      <w:r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437E0C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>Пудомягского</w:t>
      </w:r>
      <w:proofErr w:type="spellEnd"/>
      <w:r w:rsidR="00437E0C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сельского поселения </w:t>
      </w:r>
      <w:r w:rsidR="00641CDB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>согласно приложению</w:t>
      </w:r>
      <w:r w:rsidRPr="00437E0C">
        <w:rPr>
          <w:sz w:val="24"/>
          <w:szCs w:val="24"/>
        </w:rPr>
        <w:t>.</w:t>
      </w:r>
    </w:p>
    <w:p w14:paraId="2A5FC311" w14:textId="77777777" w:rsidR="00437E0C" w:rsidRPr="00437E0C" w:rsidRDefault="00437E0C" w:rsidP="00437E0C">
      <w:pPr>
        <w:pStyle w:val="western"/>
        <w:textAlignment w:val="baseline"/>
        <w:rPr>
          <w:rFonts w:ascii="Times New Roman" w:hAnsi="Times New Roman"/>
        </w:rPr>
      </w:pPr>
      <w:r w:rsidRPr="00437E0C">
        <w:rPr>
          <w:rFonts w:ascii="Times New Roman" w:hAnsi="Times New Roman"/>
        </w:rPr>
        <w:t xml:space="preserve">2. Опубликовать настоящее решение в газете «Гатчинская правда», а также разместить на официальном сайте </w:t>
      </w:r>
      <w:proofErr w:type="spellStart"/>
      <w:r w:rsidRPr="00437E0C">
        <w:rPr>
          <w:rFonts w:ascii="Times New Roman" w:hAnsi="Times New Roman"/>
        </w:rPr>
        <w:t>Пудомягского</w:t>
      </w:r>
      <w:proofErr w:type="spellEnd"/>
      <w:r w:rsidRPr="00437E0C">
        <w:rPr>
          <w:rFonts w:ascii="Times New Roman" w:hAnsi="Times New Roman"/>
        </w:rPr>
        <w:t xml:space="preserve"> сельского поселения в информационно-телекоммуникационной сети Интернет.</w:t>
      </w:r>
    </w:p>
    <w:p w14:paraId="36CB1DD8" w14:textId="77777777" w:rsidR="00437E0C" w:rsidRPr="00437E0C" w:rsidRDefault="00437E0C" w:rsidP="00437E0C">
      <w:pPr>
        <w:pStyle w:val="western"/>
        <w:textAlignment w:val="baseline"/>
        <w:rPr>
          <w:rFonts w:ascii="Times New Roman" w:hAnsi="Times New Roman"/>
        </w:rPr>
      </w:pPr>
      <w:r w:rsidRPr="00437E0C">
        <w:rPr>
          <w:rFonts w:ascii="Times New Roman" w:hAnsi="Times New Roman"/>
        </w:rPr>
        <w:t>3. Настоящее решение вступает в силу со дня официального опубликования.</w:t>
      </w:r>
    </w:p>
    <w:p w14:paraId="2944C9ED" w14:textId="77777777" w:rsidR="00437E0C" w:rsidRPr="00437E0C" w:rsidRDefault="00437E0C" w:rsidP="00437E0C">
      <w:pPr>
        <w:pStyle w:val="western"/>
        <w:textAlignment w:val="baseline"/>
        <w:rPr>
          <w:rFonts w:ascii="Times New Roman" w:hAnsi="Times New Roman"/>
        </w:rPr>
      </w:pPr>
    </w:p>
    <w:p w14:paraId="703B7467" w14:textId="77777777" w:rsidR="00437E0C" w:rsidRDefault="00437E0C" w:rsidP="00437E0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12252101" w14:textId="422DC06A" w:rsidR="009F110D" w:rsidRDefault="00437E0C" w:rsidP="00437E0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37E0C">
        <w:rPr>
          <w:rFonts w:ascii="Times New Roman" w:hAnsi="Times New Roman"/>
        </w:rPr>
        <w:t xml:space="preserve">Глава </w:t>
      </w:r>
      <w:proofErr w:type="spellStart"/>
      <w:r w:rsidRPr="00437E0C">
        <w:rPr>
          <w:rFonts w:ascii="Times New Roman" w:hAnsi="Times New Roman"/>
        </w:rPr>
        <w:t>Пудомягского</w:t>
      </w:r>
      <w:proofErr w:type="spellEnd"/>
      <w:r w:rsidRPr="00437E0C">
        <w:rPr>
          <w:rFonts w:ascii="Times New Roman" w:hAnsi="Times New Roman"/>
        </w:rPr>
        <w:t xml:space="preserve"> сельского поселения                                              Л.И. </w:t>
      </w:r>
      <w:proofErr w:type="spellStart"/>
      <w:r w:rsidRPr="00437E0C">
        <w:rPr>
          <w:rFonts w:ascii="Times New Roman" w:hAnsi="Times New Roman"/>
        </w:rPr>
        <w:t>Буянова</w:t>
      </w:r>
      <w:proofErr w:type="spellEnd"/>
    </w:p>
    <w:p w14:paraId="356FE141" w14:textId="77777777"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02155CE" w14:textId="77777777" w:rsidR="00050645" w:rsidRDefault="00050645" w:rsidP="00641CDB">
      <w:pPr>
        <w:pStyle w:val="ConsPlusTitle"/>
        <w:ind w:firstLine="540"/>
        <w:jc w:val="both"/>
      </w:pPr>
    </w:p>
    <w:p w14:paraId="39960B58" w14:textId="77777777" w:rsidR="00437E0C" w:rsidRDefault="00437E0C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39E5757C" w14:textId="33ED81B7" w:rsidR="00050645" w:rsidRPr="005876A8" w:rsidRDefault="00050645" w:rsidP="00050645">
      <w:pPr>
        <w:ind w:left="5670" w:firstLine="2"/>
        <w:rPr>
          <w:rFonts w:ascii="Times New Roman" w:hAnsi="Times New Roman"/>
        </w:rPr>
      </w:pPr>
      <w:r w:rsidRPr="005876A8">
        <w:rPr>
          <w:rFonts w:ascii="Times New Roman" w:hAnsi="Times New Roman"/>
        </w:rPr>
        <w:lastRenderedPageBreak/>
        <w:t>Приложение к решению Совета депутатов от ___________ № ___</w:t>
      </w:r>
    </w:p>
    <w:p w14:paraId="32D8F1FC" w14:textId="77777777" w:rsidR="00050645" w:rsidRPr="005876A8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47C82584" w14:textId="77777777" w:rsidR="00AC65C8" w:rsidRPr="005876A8" w:rsidRDefault="00AC65C8" w:rsidP="00AC65C8">
      <w:pPr>
        <w:pStyle w:val="ConsPlusNormal"/>
        <w:jc w:val="right"/>
        <w:outlineLvl w:val="0"/>
        <w:rPr>
          <w:sz w:val="24"/>
          <w:szCs w:val="24"/>
        </w:rPr>
      </w:pPr>
    </w:p>
    <w:p w14:paraId="084508B7" w14:textId="6F031E95" w:rsidR="00641CDB" w:rsidRPr="005876A8" w:rsidRDefault="00437E0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2" w:name="P42"/>
      <w:bookmarkEnd w:id="2"/>
      <w:r w:rsidRPr="005876A8">
        <w:rPr>
          <w:rFonts w:ascii="Times New Roman" w:hAnsi="Times New Roman"/>
          <w:b/>
          <w:lang w:eastAsia="en-US"/>
        </w:rPr>
        <w:t>Положени</w:t>
      </w:r>
      <w:r w:rsidRPr="005876A8">
        <w:rPr>
          <w:rFonts w:ascii="Times New Roman" w:hAnsi="Times New Roman"/>
          <w:b/>
          <w:lang w:eastAsia="en-US"/>
        </w:rPr>
        <w:t>е</w:t>
      </w:r>
      <w:r w:rsidRPr="005876A8">
        <w:rPr>
          <w:rFonts w:ascii="Times New Roman" w:hAnsi="Times New Roman"/>
          <w:b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proofErr w:type="spellStart"/>
      <w:r w:rsidRPr="005876A8">
        <w:rPr>
          <w:rFonts w:ascii="Times New Roman" w:hAnsi="Times New Roman"/>
          <w:b/>
          <w:lang w:eastAsia="en-US"/>
        </w:rPr>
        <w:t>Пудомягского</w:t>
      </w:r>
      <w:proofErr w:type="spellEnd"/>
      <w:r w:rsidRPr="005876A8">
        <w:rPr>
          <w:rFonts w:ascii="Times New Roman" w:hAnsi="Times New Roman"/>
          <w:b/>
          <w:lang w:eastAsia="en-US"/>
        </w:rPr>
        <w:t xml:space="preserve"> сельского поселения</w:t>
      </w:r>
    </w:p>
    <w:p w14:paraId="19D366A3" w14:textId="77777777" w:rsidR="00437E0C" w:rsidRPr="005876A8" w:rsidRDefault="00437E0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5B6C0A5A" w14:textId="77777777" w:rsidR="00E61234" w:rsidRPr="005876A8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5876A8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14:paraId="5AD60F89" w14:textId="77777777" w:rsidR="00E61234" w:rsidRPr="005876A8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611EE9BD" w14:textId="5BB0378A" w:rsidR="00E61234" w:rsidRPr="005876A8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5876A8">
        <w:rPr>
          <w:rFonts w:ascii="Times New Roman" w:eastAsiaTheme="minorHAnsi" w:hAnsi="Times New Roman"/>
          <w:lang w:eastAsia="en-US"/>
        </w:rPr>
        <w:t>оссийской Федерации</w:t>
      </w:r>
      <w:r w:rsidRPr="005876A8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5876A8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5876A8">
        <w:rPr>
          <w:rFonts w:ascii="Times New Roman" w:eastAsiaTheme="minorHAnsi" w:hAnsi="Times New Roman"/>
          <w:lang w:eastAsia="en-US"/>
        </w:rPr>
        <w:t xml:space="preserve">бразования </w:t>
      </w:r>
      <w:r w:rsidR="00437E0C" w:rsidRPr="005876A8">
        <w:rPr>
          <w:rFonts w:ascii="Times New Roman" w:eastAsiaTheme="minorHAnsi" w:hAnsi="Times New Roman"/>
          <w:lang w:eastAsia="en-US"/>
        </w:rPr>
        <w:t>«</w:t>
      </w:r>
      <w:proofErr w:type="spellStart"/>
      <w:r w:rsidR="00437E0C" w:rsidRPr="005876A8">
        <w:rPr>
          <w:rFonts w:ascii="Times New Roman" w:eastAsiaTheme="minorHAnsi" w:hAnsi="Times New Roman"/>
          <w:lang w:eastAsia="en-US"/>
        </w:rPr>
        <w:t>Пудомягское</w:t>
      </w:r>
      <w:proofErr w:type="spellEnd"/>
      <w:r w:rsidR="00437E0C" w:rsidRPr="005876A8">
        <w:rPr>
          <w:rFonts w:ascii="Times New Roman" w:eastAsiaTheme="minorHAnsi" w:hAnsi="Times New Roman"/>
          <w:lang w:eastAsia="en-US"/>
        </w:rPr>
        <w:t xml:space="preserve"> сельское поселение» Гатчинского муниципального района Ленинградской области</w:t>
      </w:r>
      <w:r w:rsidR="00437E0C" w:rsidRPr="005876A8">
        <w:rPr>
          <w:rFonts w:ascii="Times New Roman" w:eastAsiaTheme="minorHAnsi" w:hAnsi="Times New Roman"/>
          <w:lang w:eastAsia="en-US"/>
        </w:rPr>
        <w:t>,</w:t>
      </w:r>
      <w:r w:rsidR="007E1A93" w:rsidRPr="005876A8">
        <w:rPr>
          <w:rFonts w:ascii="Times New Roman" w:eastAsiaTheme="minorHAnsi" w:hAnsi="Times New Roman"/>
          <w:lang w:eastAsia="en-US"/>
        </w:rPr>
        <w:t xml:space="preserve"> </w:t>
      </w:r>
      <w:r w:rsidRPr="005876A8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5876A8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5876A8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5876A8">
        <w:rPr>
          <w:rFonts w:ascii="Times New Roman" w:eastAsiaTheme="minorHAnsi" w:hAnsi="Times New Roman"/>
          <w:lang w:eastAsia="en-US"/>
        </w:rPr>
        <w:t>№</w:t>
      </w:r>
      <w:r w:rsidRPr="005876A8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5876A8">
        <w:rPr>
          <w:rFonts w:ascii="Times New Roman" w:eastAsiaTheme="minorHAnsi" w:hAnsi="Times New Roman"/>
          <w:lang w:eastAsia="en-US"/>
        </w:rPr>
        <w:t>«</w:t>
      </w:r>
      <w:r w:rsidRPr="005876A8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5876A8">
        <w:rPr>
          <w:rFonts w:ascii="Times New Roman" w:eastAsiaTheme="minorHAnsi" w:hAnsi="Times New Roman"/>
          <w:lang w:eastAsia="en-US"/>
        </w:rPr>
        <w:t>»</w:t>
      </w:r>
      <w:r w:rsidRPr="005876A8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5876A8">
        <w:rPr>
          <w:rFonts w:ascii="Times New Roman" w:eastAsiaTheme="minorHAnsi" w:hAnsi="Times New Roman"/>
          <w:lang w:eastAsia="en-US"/>
        </w:rPr>
        <w:t>№</w:t>
      </w:r>
      <w:r w:rsidRPr="005876A8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5876A8">
        <w:rPr>
          <w:rFonts w:ascii="Times New Roman" w:eastAsiaTheme="minorHAnsi" w:hAnsi="Times New Roman"/>
          <w:lang w:eastAsia="en-US"/>
        </w:rPr>
        <w:t>«</w:t>
      </w:r>
      <w:r w:rsidRPr="005876A8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5876A8">
        <w:rPr>
          <w:rFonts w:ascii="Times New Roman" w:eastAsiaTheme="minorHAnsi" w:hAnsi="Times New Roman"/>
          <w:lang w:eastAsia="en-US"/>
        </w:rPr>
        <w:t xml:space="preserve">», </w:t>
      </w:r>
      <w:r w:rsidR="00335DB0" w:rsidRPr="005876A8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5876A8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5876A8">
        <w:rPr>
          <w:rFonts w:ascii="Times New Roman" w:eastAsiaTheme="minorHAnsi" w:hAnsi="Times New Roman"/>
          <w:lang w:eastAsia="en-US"/>
        </w:rPr>
        <w:t>а также Устав</w:t>
      </w:r>
      <w:r w:rsidR="00AC65C8" w:rsidRPr="005876A8">
        <w:rPr>
          <w:rFonts w:ascii="Times New Roman" w:eastAsiaTheme="minorHAnsi" w:hAnsi="Times New Roman"/>
          <w:lang w:eastAsia="en-US"/>
        </w:rPr>
        <w:t>ом</w:t>
      </w:r>
      <w:r w:rsidR="00F429B2" w:rsidRPr="005876A8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437E0C" w:rsidRPr="005876A8">
        <w:rPr>
          <w:rFonts w:ascii="Times New Roman" w:eastAsiaTheme="minorHAnsi" w:hAnsi="Times New Roman"/>
          <w:lang w:eastAsia="en-US"/>
        </w:rPr>
        <w:t>«</w:t>
      </w:r>
      <w:proofErr w:type="spellStart"/>
      <w:r w:rsidR="00437E0C" w:rsidRPr="005876A8">
        <w:rPr>
          <w:rFonts w:ascii="Times New Roman" w:eastAsiaTheme="minorHAnsi" w:hAnsi="Times New Roman"/>
          <w:lang w:eastAsia="en-US"/>
        </w:rPr>
        <w:t>Пудомягское</w:t>
      </w:r>
      <w:proofErr w:type="spellEnd"/>
      <w:r w:rsidR="00437E0C" w:rsidRPr="005876A8">
        <w:rPr>
          <w:rFonts w:ascii="Times New Roman" w:eastAsiaTheme="minorHAnsi" w:hAnsi="Times New Roman"/>
          <w:lang w:eastAsia="en-US"/>
        </w:rPr>
        <w:t xml:space="preserve"> сельское поселение» Гатчинского муниципального района Ленинградской области</w:t>
      </w:r>
      <w:r w:rsidRPr="005876A8">
        <w:rPr>
          <w:rFonts w:ascii="Times New Roman" w:eastAsiaTheme="minorHAnsi" w:hAnsi="Times New Roman"/>
          <w:lang w:eastAsia="en-US"/>
        </w:rPr>
        <w:t>.</w:t>
      </w:r>
    </w:p>
    <w:p w14:paraId="79F9D1DF" w14:textId="77777777" w:rsidR="00E61234" w:rsidRPr="005876A8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7FF54C86" w14:textId="77777777" w:rsidR="00E61234" w:rsidRPr="005876A8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5876A8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14:paraId="00859BE8" w14:textId="77777777" w:rsidR="00E61234" w:rsidRPr="005876A8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20BAC410" w14:textId="162444DD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5876A8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proofErr w:type="spellStart"/>
      <w:r w:rsidR="00437E0C" w:rsidRPr="005876A8">
        <w:rPr>
          <w:rFonts w:ascii="Times New Roman" w:eastAsiaTheme="minorHAnsi" w:hAnsi="Times New Roman"/>
          <w:lang w:eastAsia="en-US"/>
        </w:rPr>
        <w:t>Пудомягского</w:t>
      </w:r>
      <w:proofErr w:type="spellEnd"/>
      <w:r w:rsidR="00437E0C" w:rsidRPr="005876A8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71486D" w:rsidRPr="005876A8">
        <w:rPr>
          <w:rFonts w:ascii="Times New Roman" w:eastAsiaTheme="minorHAnsi" w:hAnsi="Times New Roman"/>
          <w:lang w:eastAsia="en-US"/>
        </w:rPr>
        <w:t xml:space="preserve"> </w:t>
      </w:r>
      <w:r w:rsidRPr="005876A8">
        <w:rPr>
          <w:rFonts w:ascii="Times New Roman" w:eastAsiaTheme="minorHAnsi" w:hAnsi="Times New Roman"/>
          <w:lang w:eastAsia="en-US"/>
        </w:rPr>
        <w:t>являются:</w:t>
      </w:r>
    </w:p>
    <w:p w14:paraId="380056CE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5876A8">
        <w:rPr>
          <w:rFonts w:ascii="Times New Roman" w:eastAsiaTheme="minorHAnsi" w:hAnsi="Times New Roman"/>
          <w:lang w:eastAsia="en-US"/>
        </w:rPr>
        <w:t>п</w:t>
      </w:r>
      <w:r w:rsidRPr="005876A8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5876A8">
        <w:rPr>
          <w:rFonts w:ascii="Times New Roman" w:eastAsiaTheme="minorHAnsi" w:hAnsi="Times New Roman"/>
          <w:lang w:eastAsia="en-US"/>
        </w:rPr>
        <w:t>;</w:t>
      </w:r>
    </w:p>
    <w:p w14:paraId="000EFCA3" w14:textId="77777777" w:rsidR="00E61234" w:rsidRPr="005876A8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2.1.2. п</w:t>
      </w:r>
      <w:r w:rsidR="00E61234" w:rsidRPr="005876A8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5876A8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5876A8">
        <w:rPr>
          <w:rFonts w:ascii="Times New Roman" w:eastAsiaTheme="minorHAnsi" w:hAnsi="Times New Roman"/>
          <w:lang w:eastAsia="en-US"/>
        </w:rPr>
        <w:t>поселения</w:t>
      </w:r>
      <w:r w:rsidRPr="005876A8">
        <w:rPr>
          <w:rFonts w:ascii="Times New Roman" w:eastAsiaTheme="minorHAnsi" w:hAnsi="Times New Roman"/>
          <w:lang w:eastAsia="en-US"/>
        </w:rPr>
        <w:t>;</w:t>
      </w:r>
    </w:p>
    <w:p w14:paraId="59FEA246" w14:textId="77777777" w:rsidR="00E61234" w:rsidRPr="005876A8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2.1.3. о</w:t>
      </w:r>
      <w:r w:rsidR="00E61234" w:rsidRPr="005876A8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5876A8">
        <w:rPr>
          <w:rFonts w:ascii="Times New Roman" w:eastAsiaTheme="minorHAnsi" w:hAnsi="Times New Roman"/>
          <w:lang w:eastAsia="en-US"/>
        </w:rPr>
        <w:t>;</w:t>
      </w:r>
    </w:p>
    <w:p w14:paraId="18A445F4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5876A8">
        <w:rPr>
          <w:rFonts w:ascii="Times New Roman" w:eastAsiaTheme="minorHAnsi" w:hAnsi="Times New Roman"/>
          <w:lang w:eastAsia="en-US"/>
        </w:rPr>
        <w:t>о</w:t>
      </w:r>
      <w:r w:rsidRPr="005876A8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5876A8">
        <w:rPr>
          <w:rFonts w:ascii="Times New Roman" w:eastAsiaTheme="minorHAnsi" w:hAnsi="Times New Roman"/>
          <w:lang w:eastAsia="en-US"/>
        </w:rPr>
        <w:t>;</w:t>
      </w:r>
    </w:p>
    <w:p w14:paraId="711C5FAE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5876A8">
        <w:rPr>
          <w:rFonts w:ascii="Times New Roman" w:eastAsiaTheme="minorHAnsi" w:hAnsi="Times New Roman"/>
          <w:lang w:eastAsia="en-US"/>
        </w:rPr>
        <w:t>п</w:t>
      </w:r>
      <w:r w:rsidR="00F429B2" w:rsidRPr="005876A8">
        <w:rPr>
          <w:rFonts w:ascii="Times New Roman" w:eastAsiaTheme="minorHAnsi" w:hAnsi="Times New Roman"/>
          <w:lang w:eastAsia="en-US"/>
        </w:rPr>
        <w:t>рофилактика</w:t>
      </w:r>
      <w:r w:rsidRPr="005876A8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5876A8">
        <w:rPr>
          <w:rFonts w:ascii="Times New Roman" w:eastAsiaTheme="minorHAnsi" w:hAnsi="Times New Roman"/>
          <w:lang w:eastAsia="en-US"/>
        </w:rPr>
        <w:t>;</w:t>
      </w:r>
    </w:p>
    <w:p w14:paraId="688F7F55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5876A8">
        <w:rPr>
          <w:rFonts w:ascii="Times New Roman" w:eastAsiaTheme="minorHAnsi" w:hAnsi="Times New Roman"/>
          <w:lang w:eastAsia="en-US"/>
        </w:rPr>
        <w:t>в</w:t>
      </w:r>
      <w:r w:rsidRPr="005876A8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5876A8">
        <w:rPr>
          <w:rFonts w:ascii="Times New Roman" w:eastAsiaTheme="minorHAnsi" w:hAnsi="Times New Roman"/>
          <w:lang w:eastAsia="en-US"/>
        </w:rPr>
        <w:t>;</w:t>
      </w:r>
    </w:p>
    <w:p w14:paraId="6414DA16" w14:textId="72006392" w:rsidR="00E61234" w:rsidRPr="005876A8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2.1.7. ф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bookmarkStart w:id="3" w:name="_Hlk101178792"/>
      <w:proofErr w:type="spellStart"/>
      <w:r w:rsidR="00437E0C" w:rsidRPr="005876A8">
        <w:rPr>
          <w:rFonts w:ascii="Times New Roman" w:eastAsiaTheme="minorHAnsi" w:hAnsi="Times New Roman"/>
          <w:lang w:eastAsia="en-US"/>
        </w:rPr>
        <w:t>Пудомягского</w:t>
      </w:r>
      <w:proofErr w:type="spellEnd"/>
      <w:r w:rsidR="00437E0C" w:rsidRPr="005876A8">
        <w:rPr>
          <w:rFonts w:ascii="Times New Roman" w:eastAsiaTheme="minorHAnsi" w:hAnsi="Times New Roman"/>
          <w:lang w:eastAsia="en-US"/>
        </w:rPr>
        <w:t xml:space="preserve"> сельского поселения</w:t>
      </w:r>
      <w:bookmarkEnd w:id="3"/>
      <w:r w:rsidR="00E61234" w:rsidRPr="005876A8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5876A8">
        <w:rPr>
          <w:rFonts w:ascii="Times New Roman" w:eastAsiaTheme="minorHAnsi" w:hAnsi="Times New Roman"/>
          <w:lang w:eastAsia="en-US"/>
        </w:rPr>
        <w:t>;</w:t>
      </w:r>
    </w:p>
    <w:p w14:paraId="0EFF61A6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5876A8">
        <w:rPr>
          <w:rFonts w:ascii="Times New Roman" w:eastAsiaTheme="minorHAnsi" w:hAnsi="Times New Roman"/>
          <w:lang w:eastAsia="en-US"/>
        </w:rPr>
        <w:t>ф</w:t>
      </w:r>
      <w:r w:rsidRPr="005876A8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14:paraId="7651E71B" w14:textId="37B5A0CE" w:rsidR="009B73C8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5876A8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437E0C" w:rsidRPr="005876A8">
        <w:rPr>
          <w:rFonts w:ascii="Times New Roman" w:eastAsiaTheme="minorHAnsi" w:hAnsi="Times New Roman"/>
          <w:lang w:eastAsia="en-US"/>
        </w:rPr>
        <w:t>Пудомягского</w:t>
      </w:r>
      <w:proofErr w:type="spellEnd"/>
      <w:r w:rsidR="00437E0C" w:rsidRPr="005876A8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9B73C8" w:rsidRPr="005876A8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5876A8">
        <w:rPr>
          <w:rFonts w:ascii="Times New Roman" w:eastAsiaTheme="minorHAnsi" w:hAnsi="Times New Roman"/>
          <w:lang w:eastAsia="en-US"/>
        </w:rPr>
        <w:t>и</w:t>
      </w:r>
      <w:r w:rsidR="009B73C8" w:rsidRPr="005876A8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3F1BF3CA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lastRenderedPageBreak/>
        <w:t xml:space="preserve">2.2.1. </w:t>
      </w:r>
      <w:r w:rsidR="005401A2" w:rsidRPr="005876A8">
        <w:rPr>
          <w:rFonts w:ascii="Times New Roman" w:eastAsiaTheme="minorHAnsi" w:hAnsi="Times New Roman"/>
          <w:lang w:eastAsia="en-US"/>
        </w:rPr>
        <w:t>и</w:t>
      </w:r>
      <w:r w:rsidRPr="005876A8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5876A8">
        <w:rPr>
          <w:rFonts w:ascii="Times New Roman" w:eastAsiaTheme="minorHAnsi" w:hAnsi="Times New Roman"/>
          <w:lang w:eastAsia="en-US"/>
        </w:rPr>
        <w:t>;</w:t>
      </w:r>
    </w:p>
    <w:p w14:paraId="2E646553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5876A8">
        <w:rPr>
          <w:rFonts w:ascii="Times New Roman" w:eastAsiaTheme="minorHAnsi" w:hAnsi="Times New Roman"/>
          <w:lang w:eastAsia="en-US"/>
        </w:rPr>
        <w:t>с</w:t>
      </w:r>
      <w:r w:rsidRPr="005876A8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5876A8">
        <w:rPr>
          <w:rFonts w:ascii="Times New Roman" w:eastAsiaTheme="minorHAnsi" w:hAnsi="Times New Roman"/>
          <w:lang w:eastAsia="en-US"/>
        </w:rPr>
        <w:t>;</w:t>
      </w:r>
    </w:p>
    <w:p w14:paraId="5C8FEBEE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5876A8">
        <w:rPr>
          <w:rFonts w:ascii="Times New Roman" w:eastAsiaTheme="minorHAnsi" w:hAnsi="Times New Roman"/>
          <w:lang w:eastAsia="en-US"/>
        </w:rPr>
        <w:t>п</w:t>
      </w:r>
      <w:r w:rsidRPr="005876A8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5876A8">
        <w:rPr>
          <w:rFonts w:ascii="Times New Roman" w:eastAsiaTheme="minorHAnsi" w:hAnsi="Times New Roman"/>
          <w:lang w:eastAsia="en-US"/>
        </w:rPr>
        <w:t>;</w:t>
      </w:r>
    </w:p>
    <w:p w14:paraId="185AEDF1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5876A8">
        <w:rPr>
          <w:rFonts w:ascii="Times New Roman" w:eastAsiaTheme="minorHAnsi" w:hAnsi="Times New Roman"/>
          <w:lang w:eastAsia="en-US"/>
        </w:rPr>
        <w:t>р</w:t>
      </w:r>
      <w:r w:rsidRPr="005876A8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5876A8">
        <w:rPr>
          <w:rFonts w:ascii="Times New Roman" w:eastAsiaTheme="minorHAnsi" w:hAnsi="Times New Roman"/>
          <w:lang w:eastAsia="en-US"/>
        </w:rPr>
        <w:t>;</w:t>
      </w:r>
    </w:p>
    <w:p w14:paraId="518299CE" w14:textId="7D3A574D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2.2.</w:t>
      </w:r>
      <w:r w:rsidR="00186159" w:rsidRPr="005876A8">
        <w:rPr>
          <w:rFonts w:ascii="Times New Roman" w:eastAsiaTheme="minorHAnsi" w:hAnsi="Times New Roman"/>
          <w:lang w:eastAsia="en-US"/>
        </w:rPr>
        <w:t>5</w:t>
      </w:r>
      <w:r w:rsidRPr="005876A8">
        <w:rPr>
          <w:rFonts w:ascii="Times New Roman" w:eastAsiaTheme="minorHAnsi" w:hAnsi="Times New Roman"/>
          <w:lang w:eastAsia="en-US"/>
        </w:rPr>
        <w:t xml:space="preserve">. </w:t>
      </w:r>
      <w:r w:rsidR="005401A2" w:rsidRPr="005876A8">
        <w:rPr>
          <w:rFonts w:ascii="Times New Roman" w:eastAsiaTheme="minorHAnsi" w:hAnsi="Times New Roman"/>
          <w:lang w:eastAsia="en-US"/>
        </w:rPr>
        <w:t>н</w:t>
      </w:r>
      <w:r w:rsidRPr="005876A8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1A5350F9" w14:textId="77777777" w:rsidR="00E61234" w:rsidRPr="005876A8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095631D5" w14:textId="42342207" w:rsidR="00E61234" w:rsidRPr="005876A8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5876A8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5876A8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14:paraId="4AC275E5" w14:textId="77777777" w:rsidR="00641CDB" w:rsidRPr="005876A8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2131B0E7" w14:textId="7A53D988" w:rsidR="009B73C8" w:rsidRPr="005876A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86159"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Пудомягского</w:t>
      </w:r>
      <w:proofErr w:type="spellEnd"/>
      <w:r w:rsidR="00186159"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186159"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A5C582D" w14:textId="68C6164A" w:rsidR="009B73C8" w:rsidRPr="005876A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ции, проживающих на территории </w:t>
      </w:r>
      <w:proofErr w:type="spellStart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</w:t>
      </w:r>
      <w:proofErr w:type="spellEnd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13AF6A0D" w14:textId="7CC33170" w:rsidR="00477298" w:rsidRPr="005876A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</w:t>
      </w:r>
      <w:proofErr w:type="spellEnd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</w:t>
      </w:r>
      <w:r w:rsidR="00477298" w:rsidRPr="005876A8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4B8434F0" w14:textId="493FD0DC" w:rsidR="00477298" w:rsidRPr="005876A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036B03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</w:t>
      </w:r>
      <w:proofErr w:type="spellEnd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</w:t>
      </w:r>
      <w:r w:rsidR="00477298" w:rsidRPr="005876A8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29EFA837" w14:textId="7090CF21" w:rsidR="009B73C8" w:rsidRPr="005876A8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муниципальн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подпрограмм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, направленных на</w:t>
      </w:r>
      <w:r w:rsidR="009B73C8" w:rsidRPr="005876A8">
        <w:rPr>
          <w:sz w:val="24"/>
          <w:szCs w:val="24"/>
        </w:rPr>
        <w:t xml:space="preserve">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</w:t>
      </w:r>
      <w:proofErr w:type="spellEnd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A151554" w14:textId="15A89618" w:rsidR="009B73C8" w:rsidRPr="005876A8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bookmarkStart w:id="4" w:name="_Hlk101179057"/>
      <w:proofErr w:type="spellStart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</w:t>
      </w:r>
      <w:proofErr w:type="spellEnd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</w:t>
      </w:r>
      <w:bookmarkEnd w:id="4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4214AA10" w14:textId="29F74772" w:rsidR="00522FB8" w:rsidRPr="005876A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proofErr w:type="spellStart"/>
      <w:r w:rsidR="00186159"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Пудомягского</w:t>
      </w:r>
      <w:proofErr w:type="spellEnd"/>
      <w:r w:rsidR="00186159"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2DCD0E51" w14:textId="77777777" w:rsidR="00997180" w:rsidRPr="005876A8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AAFF7C" w14:textId="77777777" w:rsidR="00997180" w:rsidRPr="005876A8" w:rsidRDefault="00997180" w:rsidP="00E30BB8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14:paraId="71180B84" w14:textId="77777777" w:rsidR="00E30BB8" w:rsidRPr="005876A8" w:rsidRDefault="00E30BB8" w:rsidP="00E30BB8">
      <w:pPr>
        <w:ind w:firstLine="540"/>
        <w:rPr>
          <w:rFonts w:ascii="Times New Roman" w:hAnsi="Times New Roman"/>
        </w:rPr>
      </w:pPr>
    </w:p>
    <w:p w14:paraId="427EAE21" w14:textId="06EED7FF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 При планировании мероприятий</w:t>
      </w:r>
      <w:r w:rsidR="00E30BB8" w:rsidRPr="005876A8">
        <w:rPr>
          <w:rFonts w:ascii="Times New Roman" w:hAnsi="Times New Roman"/>
        </w:rPr>
        <w:t>,</w:t>
      </w:r>
      <w:r w:rsidRPr="005876A8">
        <w:rPr>
          <w:rFonts w:ascii="Times New Roman" w:hAnsi="Times New Roman"/>
        </w:rPr>
        <w:t xml:space="preserve"> 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5876A8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5876A8">
        <w:rPr>
          <w:rFonts w:ascii="Times New Roman" w:eastAsiaTheme="minorHAnsi" w:hAnsi="Times New Roman"/>
          <w:lang w:eastAsia="en-US"/>
        </w:rPr>
        <w:t>укреплени</w:t>
      </w:r>
      <w:r w:rsidR="009B641B" w:rsidRPr="005876A8">
        <w:rPr>
          <w:rFonts w:ascii="Times New Roman" w:eastAsiaTheme="minorHAnsi" w:hAnsi="Times New Roman"/>
          <w:lang w:eastAsia="en-US"/>
        </w:rPr>
        <w:t>ю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5876A8">
        <w:rPr>
          <w:rFonts w:ascii="Times New Roman" w:eastAsiaTheme="minorHAnsi" w:hAnsi="Times New Roman"/>
          <w:lang w:eastAsia="en-US"/>
        </w:rPr>
        <w:t>ю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5876A8">
        <w:rPr>
          <w:rFonts w:ascii="Times New Roman" w:eastAsiaTheme="minorHAnsi" w:hAnsi="Times New Roman"/>
          <w:lang w:eastAsia="en-US"/>
        </w:rPr>
        <w:t>ю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bookmarkStart w:id="5" w:name="_Hlk101179676"/>
      <w:proofErr w:type="spellStart"/>
      <w:r w:rsidR="00186159" w:rsidRPr="005876A8">
        <w:rPr>
          <w:rFonts w:ascii="Times New Roman" w:eastAsiaTheme="minorHAnsi" w:hAnsi="Times New Roman"/>
          <w:lang w:eastAsia="en-US"/>
        </w:rPr>
        <w:t>Пудомягского</w:t>
      </w:r>
      <w:proofErr w:type="spellEnd"/>
      <w:r w:rsidR="00186159" w:rsidRPr="005876A8">
        <w:rPr>
          <w:rFonts w:ascii="Times New Roman" w:eastAsiaTheme="minorHAnsi" w:hAnsi="Times New Roman"/>
          <w:lang w:eastAsia="en-US"/>
        </w:rPr>
        <w:t xml:space="preserve"> сельского поселения</w:t>
      </w:r>
      <w:bookmarkEnd w:id="5"/>
      <w:r w:rsidR="009B641B" w:rsidRPr="005876A8">
        <w:rPr>
          <w:rFonts w:ascii="Times New Roman" w:eastAsiaTheme="minorHAnsi" w:hAnsi="Times New Roman"/>
          <w:lang w:eastAsia="en-US"/>
        </w:rPr>
        <w:t>, социальной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5876A8">
        <w:rPr>
          <w:rFonts w:ascii="Times New Roman" w:eastAsiaTheme="minorHAnsi" w:hAnsi="Times New Roman"/>
          <w:lang w:eastAsia="en-US"/>
        </w:rPr>
        <w:t>ой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5876A8">
        <w:rPr>
          <w:rFonts w:ascii="Times New Roman" w:eastAsiaTheme="minorHAnsi" w:hAnsi="Times New Roman"/>
          <w:lang w:eastAsia="en-US"/>
        </w:rPr>
        <w:t>и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5876A8">
        <w:rPr>
          <w:rFonts w:ascii="Times New Roman" w:eastAsiaTheme="minorHAnsi" w:hAnsi="Times New Roman"/>
          <w:lang w:eastAsia="en-US"/>
        </w:rPr>
        <w:t>и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5876A8">
        <w:rPr>
          <w:rFonts w:ascii="Times New Roman" w:hAnsi="Times New Roman"/>
        </w:rPr>
        <w:t xml:space="preserve"> </w:t>
      </w:r>
      <w:r w:rsidR="00756F32" w:rsidRPr="005876A8">
        <w:rPr>
          <w:rFonts w:ascii="Times New Roman" w:hAnsi="Times New Roman"/>
        </w:rPr>
        <w:t>реализуется</w:t>
      </w:r>
      <w:r w:rsidRPr="005876A8">
        <w:rPr>
          <w:rFonts w:ascii="Times New Roman" w:hAnsi="Times New Roman"/>
        </w:rPr>
        <w:t xml:space="preserve"> комплекс политических, </w:t>
      </w:r>
      <w:r w:rsidRPr="005876A8">
        <w:rPr>
          <w:rFonts w:ascii="Times New Roman" w:hAnsi="Times New Roman"/>
        </w:rPr>
        <w:lastRenderedPageBreak/>
        <w:t>правовых, организационных,</w:t>
      </w:r>
      <w:r w:rsidR="006D34A8" w:rsidRPr="005876A8">
        <w:rPr>
          <w:rFonts w:ascii="Times New Roman" w:hAnsi="Times New Roman"/>
        </w:rPr>
        <w:t xml:space="preserve"> </w:t>
      </w:r>
      <w:r w:rsidRPr="005876A8">
        <w:rPr>
          <w:rFonts w:ascii="Times New Roman" w:hAnsi="Times New Roman"/>
        </w:rPr>
        <w:t>социально-экономических, информационных и иных мер, направленных на:</w:t>
      </w:r>
    </w:p>
    <w:p w14:paraId="10EB067A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23642BAC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54EC258C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14:paraId="02695151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1D6141A8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14:paraId="37208A79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14:paraId="766D1686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14:paraId="52061953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4F066EBA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44D2ACC9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14:paraId="613B8557" w14:textId="46C26487" w:rsidR="00461677" w:rsidRPr="005876A8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hAnsi="Times New Roman"/>
        </w:rPr>
        <w:t>4.2. Планирование и реализация мероприятий</w:t>
      </w:r>
      <w:r w:rsidR="00A92F8B" w:rsidRPr="005876A8">
        <w:rPr>
          <w:rFonts w:ascii="Times New Roman" w:hAnsi="Times New Roman"/>
        </w:rPr>
        <w:t>,</w:t>
      </w:r>
      <w:r w:rsidRPr="005876A8">
        <w:rPr>
          <w:rFonts w:ascii="Times New Roman" w:hAnsi="Times New Roman"/>
        </w:rPr>
        <w:t xml:space="preserve"> </w:t>
      </w:r>
      <w:r w:rsidR="00A92F8B" w:rsidRPr="005876A8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2F124B" w:rsidRPr="005876A8">
        <w:rPr>
          <w:rFonts w:ascii="Times New Roman" w:eastAsiaTheme="minorHAnsi" w:hAnsi="Times New Roman"/>
          <w:lang w:eastAsia="en-US"/>
        </w:rPr>
        <w:t>Пудомягского</w:t>
      </w:r>
      <w:proofErr w:type="spellEnd"/>
      <w:r w:rsidR="002F124B" w:rsidRPr="005876A8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A92F8B" w:rsidRPr="005876A8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5876A8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5876A8">
        <w:rPr>
          <w:rFonts w:ascii="Times New Roman" w:hAnsi="Times New Roman"/>
        </w:rPr>
        <w:t xml:space="preserve"> на территории </w:t>
      </w:r>
      <w:proofErr w:type="spellStart"/>
      <w:r w:rsidR="002F124B" w:rsidRPr="005876A8">
        <w:rPr>
          <w:rFonts w:ascii="Times New Roman" w:hAnsi="Times New Roman"/>
        </w:rPr>
        <w:t>Пудомягского</w:t>
      </w:r>
      <w:proofErr w:type="spellEnd"/>
      <w:r w:rsidR="002F124B" w:rsidRPr="005876A8">
        <w:rPr>
          <w:rFonts w:ascii="Times New Roman" w:hAnsi="Times New Roman"/>
        </w:rPr>
        <w:t xml:space="preserve"> сельского поселения</w:t>
      </w:r>
      <w:r w:rsidRPr="005876A8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43775124" w14:textId="77777777" w:rsidR="00E61234" w:rsidRPr="005876A8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5876A8">
        <w:rPr>
          <w:rFonts w:ascii="Times New Roman" w:eastAsiaTheme="minorHAnsi" w:hAnsi="Times New Roman"/>
          <w:lang w:eastAsia="en-US"/>
        </w:rPr>
        <w:t>поселения</w:t>
      </w:r>
      <w:r w:rsidR="00E61234" w:rsidRPr="005876A8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5876A8">
        <w:rPr>
          <w:rFonts w:ascii="Times New Roman" w:eastAsiaTheme="minorHAnsi" w:hAnsi="Times New Roman"/>
          <w:lang w:eastAsia="en-US"/>
        </w:rPr>
        <w:t>, включают</w:t>
      </w:r>
      <w:r w:rsidR="00E61234" w:rsidRPr="005876A8">
        <w:rPr>
          <w:rFonts w:ascii="Times New Roman" w:eastAsiaTheme="minorHAnsi" w:hAnsi="Times New Roman"/>
          <w:lang w:eastAsia="en-US"/>
        </w:rPr>
        <w:t>:</w:t>
      </w:r>
    </w:p>
    <w:p w14:paraId="5370B98E" w14:textId="77777777" w:rsidR="00E61234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4.3.1.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5876A8">
        <w:rPr>
          <w:rFonts w:ascii="Times New Roman" w:eastAsiaTheme="minorHAnsi" w:hAnsi="Times New Roman"/>
          <w:lang w:eastAsia="en-US"/>
        </w:rPr>
        <w:t>поселения</w:t>
      </w:r>
      <w:r w:rsidR="00E61234" w:rsidRPr="005876A8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268B5082" w14:textId="77777777" w:rsidR="00E61234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4.3.2.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5876A8">
        <w:rPr>
          <w:rFonts w:ascii="Times New Roman" w:eastAsiaTheme="minorHAnsi" w:hAnsi="Times New Roman"/>
          <w:lang w:eastAsia="en-US"/>
        </w:rPr>
        <w:t>сведений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5876A8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5876A8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5876A8">
        <w:rPr>
          <w:rFonts w:ascii="Times New Roman" w:eastAsiaTheme="minorHAnsi" w:hAnsi="Times New Roman"/>
          <w:lang w:eastAsia="en-US"/>
        </w:rPr>
        <w:t>;</w:t>
      </w:r>
    </w:p>
    <w:p w14:paraId="499C4F7C" w14:textId="77777777" w:rsidR="00E61234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4.3.3.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5876A8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5876A8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14:paraId="0CA23419" w14:textId="77777777" w:rsidR="001D2EC1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5876A8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14:paraId="45B553B6" w14:textId="77777777" w:rsidR="001D2EC1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5876A8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5876A8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5876A8">
        <w:rPr>
          <w:rFonts w:ascii="Times New Roman" w:eastAsiaTheme="minorHAnsi" w:hAnsi="Times New Roman"/>
          <w:lang w:eastAsia="en-US"/>
        </w:rPr>
        <w:t>х</w:t>
      </w:r>
      <w:r w:rsidR="001D2EC1" w:rsidRPr="005876A8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5876A8">
        <w:rPr>
          <w:rFonts w:ascii="Times New Roman" w:eastAsiaTheme="minorHAnsi" w:hAnsi="Times New Roman"/>
          <w:lang w:eastAsia="en-US"/>
        </w:rPr>
        <w:t>х</w:t>
      </w:r>
      <w:r w:rsidR="001D2EC1" w:rsidRPr="005876A8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5876A8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5876A8">
        <w:rPr>
          <w:rFonts w:ascii="Times New Roman" w:eastAsiaTheme="minorHAnsi" w:hAnsi="Times New Roman"/>
          <w:lang w:eastAsia="en-US"/>
        </w:rPr>
        <w:t>;</w:t>
      </w:r>
    </w:p>
    <w:p w14:paraId="58594289" w14:textId="23313386" w:rsidR="00461677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lastRenderedPageBreak/>
        <w:t xml:space="preserve">4.3.6. </w:t>
      </w:r>
      <w:r w:rsidR="00AC65C8" w:rsidRPr="005876A8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5876A8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5876A8" w:rsidRPr="005876A8">
        <w:rPr>
          <w:rFonts w:ascii="Times New Roman" w:eastAsiaTheme="minorHAnsi" w:hAnsi="Times New Roman"/>
          <w:lang w:eastAsia="en-US"/>
        </w:rPr>
        <w:t>Пудомягского</w:t>
      </w:r>
      <w:proofErr w:type="spellEnd"/>
      <w:r w:rsidR="005876A8" w:rsidRPr="005876A8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="00AC65C8" w:rsidRPr="005876A8">
        <w:rPr>
          <w:rFonts w:ascii="Times New Roman" w:eastAsiaTheme="minorHAnsi" w:hAnsi="Times New Roman"/>
          <w:lang w:eastAsia="en-US"/>
        </w:rPr>
        <w:t>.</w:t>
      </w:r>
    </w:p>
    <w:p w14:paraId="735A5E4E" w14:textId="77777777" w:rsidR="00641CDB" w:rsidRPr="005876A8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6CE0BCB0" w14:textId="77777777" w:rsidR="00461677" w:rsidRPr="005876A8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5876A8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14:paraId="04B38A93" w14:textId="036B78A7" w:rsidR="00461677" w:rsidRPr="005876A8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5876A8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5876A8">
        <w:rPr>
          <w:rFonts w:ascii="Times New Roman" w:eastAsiaTheme="minorHAnsi" w:hAnsi="Times New Roman"/>
          <w:lang w:eastAsia="en-US"/>
        </w:rPr>
        <w:t xml:space="preserve"> </w:t>
      </w:r>
      <w:r w:rsidR="00AC65C8" w:rsidRPr="005876A8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5876A8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5876A8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5876A8" w:rsidRPr="005876A8">
        <w:rPr>
          <w:rFonts w:ascii="Times New Roman" w:eastAsiaTheme="minorHAnsi" w:hAnsi="Times New Roman"/>
          <w:lang w:eastAsia="en-US"/>
        </w:rPr>
        <w:t>Пудомягского</w:t>
      </w:r>
      <w:proofErr w:type="spellEnd"/>
      <w:r w:rsidR="005876A8" w:rsidRPr="005876A8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Pr="005876A8">
        <w:rPr>
          <w:rFonts w:ascii="Times New Roman" w:eastAsiaTheme="minorHAnsi" w:hAnsi="Times New Roman"/>
          <w:lang w:eastAsia="en-US"/>
        </w:rPr>
        <w:t>.</w:t>
      </w:r>
    </w:p>
    <w:sectPr w:rsidR="00461677" w:rsidRPr="005876A8" w:rsidSect="00F8267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3006" w14:textId="77777777" w:rsidR="0037492E" w:rsidRDefault="0037492E" w:rsidP="00F8267F">
      <w:r>
        <w:separator/>
      </w:r>
    </w:p>
  </w:endnote>
  <w:endnote w:type="continuationSeparator" w:id="0">
    <w:p w14:paraId="48DCDD0D" w14:textId="77777777" w:rsidR="0037492E" w:rsidRDefault="0037492E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8074" w14:textId="77777777" w:rsidR="0037492E" w:rsidRDefault="0037492E" w:rsidP="00F8267F">
      <w:r>
        <w:separator/>
      </w:r>
    </w:p>
  </w:footnote>
  <w:footnote w:type="continuationSeparator" w:id="0">
    <w:p w14:paraId="3824908D" w14:textId="77777777" w:rsidR="0037492E" w:rsidRDefault="0037492E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147"/>
      <w:docPartObj>
        <w:docPartGallery w:val="Page Numbers (Top of Page)"/>
        <w:docPartUnique/>
      </w:docPartObj>
    </w:sdtPr>
    <w:sdtEndPr/>
    <w:sdtContent>
      <w:p w14:paraId="7A7B5360" w14:textId="77777777" w:rsidR="00F8267F" w:rsidRDefault="00C35E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8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3A752C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86159"/>
    <w:rsid w:val="00191557"/>
    <w:rsid w:val="00194B30"/>
    <w:rsid w:val="001D2EC1"/>
    <w:rsid w:val="002022D7"/>
    <w:rsid w:val="00240B65"/>
    <w:rsid w:val="00262818"/>
    <w:rsid w:val="00294AB5"/>
    <w:rsid w:val="002F124B"/>
    <w:rsid w:val="00321334"/>
    <w:rsid w:val="00335DB0"/>
    <w:rsid w:val="00336299"/>
    <w:rsid w:val="0037492E"/>
    <w:rsid w:val="00375884"/>
    <w:rsid w:val="00387985"/>
    <w:rsid w:val="003A6443"/>
    <w:rsid w:val="003C26A5"/>
    <w:rsid w:val="003F08BC"/>
    <w:rsid w:val="00437E0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5876A8"/>
    <w:rsid w:val="00641CDB"/>
    <w:rsid w:val="00684AC4"/>
    <w:rsid w:val="00697670"/>
    <w:rsid w:val="006D10F1"/>
    <w:rsid w:val="006D34A8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10B06"/>
    <w:rsid w:val="00C35E17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5D14"/>
  <w15:docId w15:val="{EA184DE5-93C5-4E46-AC93-CF4886E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63A6-BA69-475E-BFF1-4E9CA918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Лукьянова Наталья Александровна</cp:lastModifiedBy>
  <cp:revision>86</cp:revision>
  <cp:lastPrinted>2022-02-04T09:24:00Z</cp:lastPrinted>
  <dcterms:created xsi:type="dcterms:W3CDTF">2022-02-04T06:29:00Z</dcterms:created>
  <dcterms:modified xsi:type="dcterms:W3CDTF">2022-04-18T10:13:00Z</dcterms:modified>
</cp:coreProperties>
</file>