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1B3C9E">
        <w:rPr>
          <w:bCs/>
          <w:sz w:val="24"/>
          <w:szCs w:val="24"/>
        </w:rPr>
        <w:t>04.05.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1B3C9E">
        <w:rPr>
          <w:bCs/>
          <w:sz w:val="24"/>
          <w:szCs w:val="24"/>
        </w:rPr>
        <w:t>243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2F614C" w:rsidRPr="002F614C">
              <w:rPr>
                <w:sz w:val="24"/>
                <w:szCs w:val="24"/>
              </w:rPr>
              <w:t>30</w:t>
            </w:r>
            <w:r w:rsidR="002F614C">
              <w:rPr>
                <w:sz w:val="24"/>
                <w:szCs w:val="24"/>
              </w:rPr>
              <w:t>.01.2023</w:t>
            </w:r>
            <w:r>
              <w:rPr>
                <w:sz w:val="24"/>
                <w:szCs w:val="24"/>
              </w:rPr>
              <w:t xml:space="preserve"> № </w:t>
            </w:r>
            <w:r w:rsidR="002F614C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«</w:t>
            </w:r>
            <w:r w:rsidR="0069159A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F614C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9159A">
        <w:rPr>
          <w:bCs/>
          <w:sz w:val="24"/>
          <w:szCs w:val="24"/>
        </w:rPr>
        <w:t>«</w:t>
      </w:r>
      <w:r w:rsidR="00A35AB9">
        <w:rPr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A35AB9">
        <w:rPr>
          <w:sz w:val="24"/>
          <w:szCs w:val="24"/>
        </w:rPr>
        <w:t>30.01.2023</w:t>
      </w:r>
      <w:r>
        <w:rPr>
          <w:sz w:val="24"/>
          <w:szCs w:val="24"/>
        </w:rPr>
        <w:t xml:space="preserve"> № </w:t>
      </w:r>
      <w:r w:rsidR="00A35AB9">
        <w:rPr>
          <w:sz w:val="24"/>
          <w:szCs w:val="24"/>
        </w:rPr>
        <w:t>45</w:t>
      </w:r>
      <w:r w:rsidR="001E06BD">
        <w:rPr>
          <w:sz w:val="24"/>
          <w:szCs w:val="24"/>
        </w:rPr>
        <w:t>, следующие изменения:</w:t>
      </w:r>
    </w:p>
    <w:p w:rsidR="00A35AB9" w:rsidRPr="00A35AB9" w:rsidRDefault="001E06BD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>1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.1.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В п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одп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>ункт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C5101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пункта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4 слова «</w:t>
      </w:r>
      <w:r w:rsidR="00A35AB9">
        <w:rPr>
          <w:rFonts w:ascii="Times New Roman" w:hAnsi="Times New Roman" w:cs="Times New Roman"/>
          <w:sz w:val="24"/>
          <w:szCs w:val="24"/>
          <w:lang w:eastAsia="ar-SA"/>
        </w:rPr>
        <w:t>2 (двух) месяцев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 заменить словами «</w:t>
      </w:r>
      <w:r w:rsidR="00A35AB9" w:rsidRPr="00A35AB9">
        <w:rPr>
          <w:rFonts w:ascii="Times New Roman" w:hAnsi="Times New Roman" w:cs="Times New Roman"/>
          <w:sz w:val="24"/>
          <w:szCs w:val="24"/>
          <w:lang w:eastAsia="ar-SA"/>
        </w:rPr>
        <w:t>20 календарных дней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DC247B" w:rsidRPr="00E62529" w:rsidRDefault="001C5101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1.2. 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В п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>ункт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2.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5 абзац 8</w:t>
      </w:r>
      <w:r w:rsidR="001E06BD"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9159A" w:rsidRPr="00E62529">
        <w:rPr>
          <w:rFonts w:ascii="Times New Roman" w:hAnsi="Times New Roman" w:cs="Times New Roman"/>
          <w:sz w:val="24"/>
          <w:szCs w:val="24"/>
          <w:lang w:eastAsia="ar-SA"/>
        </w:rPr>
        <w:t>изложить в следующей редакции</w:t>
      </w:r>
      <w:r w:rsidR="00DC247B" w:rsidRPr="00E6252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35AB9" w:rsidRPr="00E62529" w:rsidRDefault="00DC247B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A35AB9" w:rsidRPr="00E62529">
        <w:rPr>
          <w:rFonts w:ascii="Times New Roman" w:hAnsi="Times New Roman" w:cs="Times New Roman"/>
          <w:sz w:val="24"/>
          <w:szCs w:val="24"/>
          <w:lang w:eastAsia="ar-SA"/>
        </w:rPr>
        <w:t>- Постановление Правительства РФ от 09.04.2022 № 629 «Об особенностях регулирования земельных отношений в Российской Федерации в 2022 и 2023 годах»;</w:t>
      </w:r>
    </w:p>
    <w:p w:rsidR="00A35AB9" w:rsidRDefault="00E6252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 Подпункт 16 пункта 2.10 изложить в следующей редакции: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t>16)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пользования;»;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1.4. Пункт 2.10 дополнить подпунктом 17 следующего содержания: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«17)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реконструкции.»;</w:t>
      </w:r>
    </w:p>
    <w:p w:rsid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eastAsia="ar-SA"/>
        </w:rPr>
        <w:t>Подпункт 10 пункта 2.10.1 изложить в следующей редакции:</w:t>
      </w:r>
    </w:p>
    <w:p w:rsid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«10)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 </w:t>
      </w:r>
    </w:p>
    <w:p w:rsidR="00E62529" w:rsidRPr="00E6252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>1.6. Пункт 2.10.1 дополнить подпунктом 10.1 следующего содержания:</w:t>
      </w:r>
    </w:p>
    <w:p w:rsidR="00A35AB9" w:rsidRDefault="00E62529" w:rsidP="00E6252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E62529">
        <w:rPr>
          <w:rFonts w:ascii="Times New Roman" w:hAnsi="Times New Roman" w:cs="Times New Roman"/>
          <w:sz w:val="24"/>
          <w:szCs w:val="24"/>
          <w:lang w:eastAsia="ar-SA"/>
        </w:rPr>
        <w:t xml:space="preserve">«10.1) земельный участок расположен в границах территории, в отношении которой </w:t>
      </w:r>
      <w:r w:rsidRPr="00E6252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заключен договор о ее комплексном развитии;».</w:t>
      </w:r>
    </w:p>
    <w:p w:rsidR="000A0E79" w:rsidRPr="0069159A" w:rsidRDefault="000A0E79" w:rsidP="0069159A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69159A">
        <w:rPr>
          <w:rFonts w:ascii="Times New Roman" w:hAnsi="Times New Roman" w:cs="Times New Roman"/>
          <w:sz w:val="24"/>
          <w:szCs w:val="24"/>
          <w:lang w:eastAsia="ar-SA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E62529" w:rsidRDefault="00E62529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78E" w:rsidRDefault="0027378E" w:rsidP="00BC17C1">
      <w:r>
        <w:separator/>
      </w:r>
    </w:p>
  </w:endnote>
  <w:endnote w:type="continuationSeparator" w:id="0">
    <w:p w:rsidR="0027378E" w:rsidRDefault="0027378E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78E" w:rsidRDefault="0027378E" w:rsidP="00BC17C1">
      <w:r>
        <w:separator/>
      </w:r>
    </w:p>
  </w:footnote>
  <w:footnote w:type="continuationSeparator" w:id="0">
    <w:p w:rsidR="0027378E" w:rsidRDefault="0027378E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0E88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9767F"/>
    <w:rsid w:val="001B245C"/>
    <w:rsid w:val="001B3C9E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7378E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14C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2E29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59A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35AB9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2529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22D9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FontStyle23">
    <w:name w:val="Font Style23"/>
    <w:basedOn w:val="a0"/>
    <w:uiPriority w:val="99"/>
    <w:rsid w:val="006915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2023-04-27T07:14:00Z</dcterms:created>
  <dcterms:modified xsi:type="dcterms:W3CDTF">2023-05-10T12:27:00Z</dcterms:modified>
</cp:coreProperties>
</file>