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9C" w:rsidRPr="00850A9C" w:rsidRDefault="00027DA5" w:rsidP="00850A9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850A9C">
        <w:rPr>
          <w:b/>
          <w:noProof/>
          <w:color w:val="000080"/>
        </w:rPr>
        <w:drawing>
          <wp:inline distT="0" distB="0" distL="0" distR="0">
            <wp:extent cx="542925" cy="666750"/>
            <wp:effectExtent l="0" t="0" r="9525" b="0"/>
            <wp:docPr id="46400110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01102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04" w:rsidRPr="00226804" w:rsidRDefault="00226804" w:rsidP="00850A9C">
      <w:pPr>
        <w:jc w:val="center"/>
        <w:rPr>
          <w:b/>
          <w:sz w:val="10"/>
          <w:szCs w:val="10"/>
        </w:rPr>
      </w:pPr>
    </w:p>
    <w:p w:rsidR="00850A9C" w:rsidRPr="00850A9C" w:rsidRDefault="00027DA5" w:rsidP="00850A9C">
      <w:pPr>
        <w:jc w:val="center"/>
        <w:rPr>
          <w:b/>
        </w:rPr>
      </w:pPr>
      <w:r w:rsidRPr="00850A9C">
        <w:rPr>
          <w:b/>
        </w:rPr>
        <w:t xml:space="preserve">АДМИНИСТРАЦИЯ ПУДОМЯГСКОГО СЕЛЬСКОГО ПОСЕЛЕНИЯ </w:t>
      </w:r>
    </w:p>
    <w:p w:rsidR="00B334C9" w:rsidRDefault="00027DA5" w:rsidP="00850A9C">
      <w:pPr>
        <w:jc w:val="center"/>
        <w:rPr>
          <w:b/>
        </w:rPr>
      </w:pPr>
      <w:r w:rsidRPr="00850A9C">
        <w:rPr>
          <w:b/>
        </w:rPr>
        <w:t>ГАТЧИНСКОГО МУНИЦИПАЛЬНОГО РАЙОНА</w:t>
      </w:r>
    </w:p>
    <w:p w:rsidR="00850A9C" w:rsidRPr="00850A9C" w:rsidRDefault="00027DA5" w:rsidP="00850A9C">
      <w:pPr>
        <w:jc w:val="center"/>
        <w:rPr>
          <w:b/>
        </w:rPr>
      </w:pPr>
      <w:r w:rsidRPr="00850A9C">
        <w:rPr>
          <w:b/>
        </w:rPr>
        <w:t>ЛЕНИНГРАДСКОЙ ОБЛАСТИ</w:t>
      </w:r>
    </w:p>
    <w:p w:rsidR="00850A9C" w:rsidRPr="00850A9C" w:rsidRDefault="00850A9C" w:rsidP="00850A9C">
      <w:pPr>
        <w:jc w:val="center"/>
        <w:rPr>
          <w:b/>
        </w:rPr>
      </w:pPr>
    </w:p>
    <w:p w:rsidR="00850A9C" w:rsidRPr="008278F3" w:rsidRDefault="00027DA5" w:rsidP="00850A9C">
      <w:pPr>
        <w:jc w:val="center"/>
        <w:rPr>
          <w:b/>
          <w:sz w:val="28"/>
          <w:szCs w:val="28"/>
        </w:rPr>
      </w:pPr>
      <w:r w:rsidRPr="008278F3">
        <w:rPr>
          <w:b/>
          <w:sz w:val="28"/>
          <w:szCs w:val="28"/>
        </w:rPr>
        <w:t>ПОСТАНОВЛЕНИЕ</w:t>
      </w:r>
    </w:p>
    <w:p w:rsidR="00682F37" w:rsidRDefault="00682F37" w:rsidP="00850A9C">
      <w:pPr>
        <w:rPr>
          <w:bCs/>
        </w:rPr>
      </w:pPr>
    </w:p>
    <w:p w:rsidR="00682F37" w:rsidRDefault="00682F37" w:rsidP="00850A9C">
      <w:pPr>
        <w:rPr>
          <w:bCs/>
        </w:rPr>
      </w:pPr>
    </w:p>
    <w:p w:rsidR="00850A9C" w:rsidRPr="00C226D3" w:rsidRDefault="00027DA5" w:rsidP="00850A9C">
      <w:pPr>
        <w:rPr>
          <w:bCs/>
        </w:rPr>
      </w:pPr>
      <w:r w:rsidRPr="00C226D3">
        <w:rPr>
          <w:bCs/>
        </w:rPr>
        <w:t xml:space="preserve">от </w:t>
      </w:r>
      <w:r w:rsidR="004A024F">
        <w:rPr>
          <w:bCs/>
        </w:rPr>
        <w:t>29</w:t>
      </w:r>
      <w:r w:rsidR="00E94FCD">
        <w:rPr>
          <w:bCs/>
        </w:rPr>
        <w:t xml:space="preserve"> августа</w:t>
      </w:r>
      <w:r w:rsidR="002A1028">
        <w:rPr>
          <w:bCs/>
        </w:rPr>
        <w:t xml:space="preserve"> </w:t>
      </w:r>
      <w:r w:rsidR="008278F3">
        <w:rPr>
          <w:bCs/>
        </w:rPr>
        <w:t>202</w:t>
      </w:r>
      <w:r w:rsidR="00831CE7">
        <w:rPr>
          <w:bCs/>
        </w:rPr>
        <w:t>4</w:t>
      </w:r>
      <w:r w:rsidR="00B407DA">
        <w:rPr>
          <w:bCs/>
        </w:rPr>
        <w:t xml:space="preserve"> г.</w:t>
      </w:r>
      <w:r w:rsidRPr="00C226D3">
        <w:rPr>
          <w:bCs/>
        </w:rPr>
        <w:tab/>
      </w:r>
      <w:r w:rsidRPr="00C226D3">
        <w:rPr>
          <w:bCs/>
        </w:rPr>
        <w:tab/>
      </w:r>
      <w:r w:rsidRPr="00C226D3">
        <w:rPr>
          <w:bCs/>
        </w:rPr>
        <w:tab/>
        <w:t xml:space="preserve">                                                               </w:t>
      </w:r>
      <w:r w:rsidR="00A71533">
        <w:rPr>
          <w:bCs/>
        </w:rPr>
        <w:t xml:space="preserve"> </w:t>
      </w:r>
      <w:r w:rsidRPr="00C226D3">
        <w:rPr>
          <w:bCs/>
        </w:rPr>
        <w:t xml:space="preserve">   № </w:t>
      </w:r>
      <w:r w:rsidR="004A024F">
        <w:rPr>
          <w:bCs/>
        </w:rPr>
        <w:t>741</w:t>
      </w:r>
    </w:p>
    <w:p w:rsidR="00850A9C" w:rsidRPr="00B334C9" w:rsidRDefault="00850A9C" w:rsidP="00850A9C">
      <w:pPr>
        <w:rPr>
          <w:b/>
        </w:rPr>
      </w:pPr>
    </w:p>
    <w:tbl>
      <w:tblPr>
        <w:tblW w:w="0" w:type="auto"/>
        <w:tblLook w:val="01E0"/>
      </w:tblPr>
      <w:tblGrid>
        <w:gridCol w:w="6135"/>
      </w:tblGrid>
      <w:tr w:rsidR="00242095" w:rsidTr="00420BDE">
        <w:trPr>
          <w:trHeight w:val="1925"/>
        </w:trPr>
        <w:tc>
          <w:tcPr>
            <w:tcW w:w="6135" w:type="dxa"/>
            <w:hideMark/>
          </w:tcPr>
          <w:p w:rsidR="002A1028" w:rsidRPr="00BC5936" w:rsidRDefault="002A1028" w:rsidP="00DC35F9">
            <w:pPr>
              <w:pStyle w:val="af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A1028" w:rsidRPr="00BC5936" w:rsidRDefault="00027DA5" w:rsidP="004C6FFF">
            <w:pPr>
              <w:pStyle w:val="af"/>
              <w:rPr>
                <w:rFonts w:ascii="Times New Roman" w:hAnsi="Times New Roman" w:cs="Times New Roman"/>
                <w:sz w:val="25"/>
                <w:szCs w:val="25"/>
              </w:rPr>
            </w:pPr>
            <w:r w:rsidRPr="00BC5936">
              <w:rPr>
                <w:rFonts w:ascii="Times New Roman" w:hAnsi="Times New Roman" w:cs="Times New Roman"/>
                <w:sz w:val="25"/>
                <w:szCs w:val="25"/>
              </w:rPr>
              <w:t xml:space="preserve">О проведении </w:t>
            </w:r>
            <w:r w:rsidR="00E94FCD" w:rsidRPr="00BC5936">
              <w:rPr>
                <w:rFonts w:ascii="Times New Roman" w:hAnsi="Times New Roman" w:cs="Times New Roman"/>
                <w:sz w:val="25"/>
                <w:szCs w:val="25"/>
              </w:rPr>
              <w:t>открытого</w:t>
            </w:r>
            <w:r w:rsidR="00392CC8" w:rsidRPr="00BC593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C5936">
              <w:rPr>
                <w:rFonts w:ascii="Times New Roman" w:hAnsi="Times New Roman" w:cs="Times New Roman"/>
                <w:sz w:val="25"/>
                <w:szCs w:val="25"/>
              </w:rPr>
              <w:t>аукциона</w:t>
            </w:r>
          </w:p>
          <w:p w:rsidR="00E94FCD" w:rsidRPr="00BC5936" w:rsidRDefault="00027DA5" w:rsidP="004C6FFF">
            <w:pPr>
              <w:pStyle w:val="af"/>
              <w:rPr>
                <w:rFonts w:ascii="Times New Roman" w:hAnsi="Times New Roman" w:cs="Times New Roman"/>
                <w:sz w:val="25"/>
                <w:szCs w:val="25"/>
              </w:rPr>
            </w:pPr>
            <w:r w:rsidRPr="00BC5936">
              <w:rPr>
                <w:rFonts w:ascii="Times New Roman" w:hAnsi="Times New Roman" w:cs="Times New Roman"/>
                <w:sz w:val="25"/>
                <w:szCs w:val="25"/>
              </w:rPr>
              <w:t xml:space="preserve">в электронной форме на право заключения </w:t>
            </w:r>
          </w:p>
          <w:p w:rsidR="00E94FCD" w:rsidRPr="00BC5936" w:rsidRDefault="00027DA5" w:rsidP="004C6FFF">
            <w:pPr>
              <w:pStyle w:val="af"/>
              <w:rPr>
                <w:rFonts w:ascii="Times New Roman" w:hAnsi="Times New Roman" w:cs="Times New Roman"/>
                <w:sz w:val="25"/>
                <w:szCs w:val="25"/>
              </w:rPr>
            </w:pPr>
            <w:r w:rsidRPr="00BC5936">
              <w:rPr>
                <w:rFonts w:ascii="Times New Roman" w:hAnsi="Times New Roman" w:cs="Times New Roman"/>
                <w:sz w:val="25"/>
                <w:szCs w:val="25"/>
              </w:rPr>
              <w:t>договора аренды земельного участка с кадастровым</w:t>
            </w:r>
          </w:p>
          <w:p w:rsidR="00E94FCD" w:rsidRPr="00BC5936" w:rsidRDefault="00027DA5" w:rsidP="004C6FFF">
            <w:pPr>
              <w:pStyle w:val="af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номером 47:23:0311004:361</w:t>
            </w:r>
            <w:r w:rsidR="004C6FF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Pr="00BC5936">
              <w:rPr>
                <w:rFonts w:ascii="Times New Roman" w:hAnsi="Times New Roman" w:cs="Times New Roman"/>
                <w:sz w:val="25"/>
                <w:szCs w:val="25"/>
              </w:rPr>
              <w:t>расположенного по адресу:</w:t>
            </w:r>
            <w:r w:rsidR="008659DB" w:rsidRPr="00BC593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дер. Пудомяги</w:t>
            </w:r>
            <w:r w:rsidR="00DC35F9" w:rsidRPr="00BC5936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ул. Речная,</w:t>
            </w:r>
            <w:r w:rsidR="00DC35F9" w:rsidRPr="00BC593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з/у 7Б</w:t>
            </w:r>
          </w:p>
        </w:tc>
      </w:tr>
    </w:tbl>
    <w:p w:rsidR="002A1028" w:rsidRPr="00BC5936" w:rsidRDefault="00027DA5" w:rsidP="002A1028">
      <w:pPr>
        <w:pStyle w:val="1"/>
        <w:jc w:val="both"/>
        <w:rPr>
          <w:b w:val="0"/>
          <w:sz w:val="25"/>
          <w:szCs w:val="25"/>
        </w:rPr>
      </w:pPr>
      <w:r w:rsidRPr="00BC5936">
        <w:rPr>
          <w:b w:val="0"/>
          <w:sz w:val="25"/>
          <w:szCs w:val="25"/>
        </w:rPr>
        <w:t xml:space="preserve">      </w:t>
      </w:r>
    </w:p>
    <w:p w:rsidR="002A1028" w:rsidRPr="00BC5936" w:rsidRDefault="00027DA5" w:rsidP="002A1028">
      <w:pPr>
        <w:pStyle w:val="1"/>
        <w:jc w:val="both"/>
        <w:rPr>
          <w:b w:val="0"/>
          <w:bCs/>
          <w:sz w:val="25"/>
          <w:szCs w:val="25"/>
        </w:rPr>
      </w:pPr>
      <w:r w:rsidRPr="00BC5936">
        <w:rPr>
          <w:b w:val="0"/>
          <w:sz w:val="25"/>
          <w:szCs w:val="25"/>
        </w:rPr>
        <w:t xml:space="preserve">  </w:t>
      </w:r>
      <w:r w:rsidR="0063021C" w:rsidRPr="00BC5936">
        <w:rPr>
          <w:b w:val="0"/>
          <w:sz w:val="25"/>
          <w:szCs w:val="25"/>
        </w:rPr>
        <w:t xml:space="preserve">      </w:t>
      </w:r>
      <w:r w:rsidR="0044109B" w:rsidRPr="00BC5936">
        <w:rPr>
          <w:b w:val="0"/>
          <w:sz w:val="25"/>
          <w:szCs w:val="25"/>
        </w:rPr>
        <w:t xml:space="preserve">В соответствии со статьями </w:t>
      </w:r>
      <w:r w:rsidRPr="00BC5936">
        <w:rPr>
          <w:b w:val="0"/>
          <w:sz w:val="25"/>
          <w:szCs w:val="25"/>
        </w:rPr>
        <w:t>ст.</w:t>
      </w:r>
      <w:r w:rsidR="00AB450E">
        <w:rPr>
          <w:b w:val="0"/>
          <w:sz w:val="25"/>
          <w:szCs w:val="25"/>
        </w:rPr>
        <w:t xml:space="preserve"> </w:t>
      </w:r>
      <w:r w:rsidRPr="00BC5936">
        <w:rPr>
          <w:b w:val="0"/>
          <w:sz w:val="25"/>
          <w:szCs w:val="25"/>
        </w:rPr>
        <w:t>39.</w:t>
      </w:r>
      <w:r w:rsidR="0044109B" w:rsidRPr="00BC5936">
        <w:rPr>
          <w:b w:val="0"/>
          <w:sz w:val="25"/>
          <w:szCs w:val="25"/>
        </w:rPr>
        <w:t>1, ст</w:t>
      </w:r>
      <w:r w:rsidR="00AB450E">
        <w:rPr>
          <w:b w:val="0"/>
          <w:sz w:val="25"/>
          <w:szCs w:val="25"/>
        </w:rPr>
        <w:t xml:space="preserve">. </w:t>
      </w:r>
      <w:r w:rsidR="0044109B" w:rsidRPr="00BC5936">
        <w:rPr>
          <w:b w:val="0"/>
          <w:sz w:val="25"/>
          <w:szCs w:val="25"/>
        </w:rPr>
        <w:t xml:space="preserve">39.6, 39.8, 39.11, 39.12, 39.13 </w:t>
      </w:r>
      <w:r w:rsidRPr="00BC5936">
        <w:rPr>
          <w:b w:val="0"/>
          <w:sz w:val="25"/>
          <w:szCs w:val="25"/>
        </w:rPr>
        <w:t>Земельного кодекса Российской Федерации, руководствуяс</w:t>
      </w:r>
      <w:r w:rsidR="00AB450E">
        <w:rPr>
          <w:b w:val="0"/>
          <w:sz w:val="25"/>
          <w:szCs w:val="25"/>
        </w:rPr>
        <w:t>ь Федеральным законом от 06.10.</w:t>
      </w:r>
      <w:r w:rsidRPr="00BC5936">
        <w:rPr>
          <w:b w:val="0"/>
          <w:sz w:val="25"/>
          <w:szCs w:val="25"/>
        </w:rPr>
        <w:t xml:space="preserve">2003 № 25.10.2001 </w:t>
      </w:r>
      <w:r w:rsidRPr="00BC5936">
        <w:rPr>
          <w:b w:val="0"/>
          <w:bCs/>
          <w:sz w:val="25"/>
          <w:szCs w:val="25"/>
        </w:rPr>
        <w:t xml:space="preserve">№131-ФЗ «Об общих принципах организации местного самоуправления в Российской Федерации», ст.3.3 Федерального закона от </w:t>
      </w:r>
      <w:r w:rsidRPr="00BC5936">
        <w:rPr>
          <w:b w:val="0"/>
          <w:bCs/>
          <w:sz w:val="25"/>
          <w:szCs w:val="25"/>
        </w:rPr>
        <w:t>25.10.2001 № 137-Ф</w:t>
      </w:r>
      <w:r w:rsidRPr="00BC5936">
        <w:rPr>
          <w:b w:val="0"/>
          <w:sz w:val="25"/>
          <w:szCs w:val="25"/>
        </w:rPr>
        <w:t xml:space="preserve"> «О введении в действие Земельного кодекса Российской Федерации», руководствуясь Уставом Пудомягского сельского поселения Гатчинского муниципального района Ленинградской области,</w:t>
      </w:r>
      <w:r w:rsidR="00F2514E">
        <w:rPr>
          <w:b w:val="0"/>
          <w:sz w:val="25"/>
          <w:szCs w:val="25"/>
        </w:rPr>
        <w:t xml:space="preserve"> администрация Пудомягского сельского поселения</w:t>
      </w:r>
    </w:p>
    <w:p w:rsidR="002A1028" w:rsidRPr="00BC5936" w:rsidRDefault="002A1028" w:rsidP="002A1028">
      <w:pPr>
        <w:rPr>
          <w:sz w:val="25"/>
          <w:szCs w:val="25"/>
        </w:rPr>
      </w:pPr>
    </w:p>
    <w:p w:rsidR="002A1028" w:rsidRDefault="00027DA5" w:rsidP="002A1028">
      <w:pPr>
        <w:spacing w:before="120" w:after="120"/>
        <w:jc w:val="center"/>
        <w:rPr>
          <w:b/>
          <w:sz w:val="25"/>
          <w:szCs w:val="25"/>
        </w:rPr>
      </w:pPr>
      <w:r w:rsidRPr="00BC5936">
        <w:rPr>
          <w:b/>
          <w:sz w:val="25"/>
          <w:szCs w:val="25"/>
        </w:rPr>
        <w:t>ПОСТАНОВЛЯЕ</w:t>
      </w:r>
      <w:r w:rsidRPr="00BC5936">
        <w:rPr>
          <w:b/>
          <w:sz w:val="25"/>
          <w:szCs w:val="25"/>
        </w:rPr>
        <w:t>Т:</w:t>
      </w:r>
    </w:p>
    <w:p w:rsidR="0077101D" w:rsidRPr="00BC5936" w:rsidRDefault="0077101D" w:rsidP="002A1028">
      <w:pPr>
        <w:spacing w:before="120" w:after="120"/>
        <w:jc w:val="center"/>
        <w:rPr>
          <w:b/>
          <w:sz w:val="25"/>
          <w:szCs w:val="25"/>
        </w:rPr>
      </w:pPr>
    </w:p>
    <w:p w:rsidR="001106A8" w:rsidRPr="00BC5936" w:rsidRDefault="00027DA5" w:rsidP="00B407DA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BC5936">
        <w:rPr>
          <w:rFonts w:ascii="Times New Roman" w:hAnsi="Times New Roman" w:cs="Times New Roman"/>
          <w:sz w:val="25"/>
          <w:szCs w:val="25"/>
        </w:rPr>
        <w:t xml:space="preserve">Провести </w:t>
      </w:r>
      <w:r w:rsidR="0044109B" w:rsidRPr="00BC5936">
        <w:rPr>
          <w:rFonts w:ascii="Times New Roman" w:hAnsi="Times New Roman" w:cs="Times New Roman"/>
          <w:sz w:val="25"/>
          <w:szCs w:val="25"/>
        </w:rPr>
        <w:t xml:space="preserve">открытый </w:t>
      </w:r>
      <w:r w:rsidRPr="00BC5936">
        <w:rPr>
          <w:rFonts w:ascii="Times New Roman" w:hAnsi="Times New Roman" w:cs="Times New Roman"/>
          <w:sz w:val="25"/>
          <w:szCs w:val="25"/>
        </w:rPr>
        <w:t>аукцион</w:t>
      </w:r>
      <w:r w:rsidR="0044109B" w:rsidRPr="00BC5936">
        <w:rPr>
          <w:rFonts w:ascii="Times New Roman" w:hAnsi="Times New Roman" w:cs="Times New Roman"/>
          <w:sz w:val="25"/>
          <w:szCs w:val="25"/>
        </w:rPr>
        <w:t xml:space="preserve"> в электронной форме на право заключения договора аренды земельного участка (далее –</w:t>
      </w:r>
      <w:r w:rsidRPr="00BC5936">
        <w:rPr>
          <w:rFonts w:ascii="Times New Roman" w:hAnsi="Times New Roman" w:cs="Times New Roman"/>
          <w:sz w:val="25"/>
          <w:szCs w:val="25"/>
        </w:rPr>
        <w:t xml:space="preserve"> </w:t>
      </w:r>
      <w:r w:rsidR="009F19B8">
        <w:rPr>
          <w:rFonts w:ascii="Times New Roman" w:hAnsi="Times New Roman" w:cs="Times New Roman"/>
          <w:sz w:val="25"/>
          <w:szCs w:val="25"/>
        </w:rPr>
        <w:t>а</w:t>
      </w:r>
      <w:r w:rsidR="0044109B" w:rsidRPr="00BC5936">
        <w:rPr>
          <w:rFonts w:ascii="Times New Roman" w:hAnsi="Times New Roman" w:cs="Times New Roman"/>
          <w:sz w:val="25"/>
          <w:szCs w:val="25"/>
        </w:rPr>
        <w:t>укцион), расположенного по адресу: Ленинградская область, Гатчинский муниципальный район, Пудо</w:t>
      </w:r>
      <w:r w:rsidR="004A024F">
        <w:rPr>
          <w:rFonts w:ascii="Times New Roman" w:hAnsi="Times New Roman" w:cs="Times New Roman"/>
          <w:sz w:val="25"/>
          <w:szCs w:val="25"/>
        </w:rPr>
        <w:t>мягское сельское поселение, дер. Пудомяги, ул. Речная, з/у 7Б</w:t>
      </w:r>
    </w:p>
    <w:p w:rsidR="002A1028" w:rsidRPr="00BC5936" w:rsidRDefault="00027DA5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BC5936">
        <w:rPr>
          <w:rFonts w:ascii="Times New Roman" w:hAnsi="Times New Roman" w:cs="Times New Roman"/>
          <w:sz w:val="25"/>
          <w:szCs w:val="25"/>
        </w:rPr>
        <w:t>Характеристика земельного участка:</w:t>
      </w:r>
    </w:p>
    <w:p w:rsidR="001106A8" w:rsidRPr="00BC5936" w:rsidRDefault="00027DA5" w:rsidP="001106A8">
      <w:pPr>
        <w:pStyle w:val="af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BC5936">
        <w:rPr>
          <w:rFonts w:ascii="Times New Roman" w:hAnsi="Times New Roman" w:cs="Times New Roman"/>
          <w:sz w:val="25"/>
          <w:szCs w:val="25"/>
        </w:rPr>
        <w:t xml:space="preserve">-кадастровый номер:  </w:t>
      </w:r>
      <w:r w:rsidR="004A024F">
        <w:rPr>
          <w:rFonts w:ascii="Times New Roman" w:hAnsi="Times New Roman" w:cs="Times New Roman"/>
          <w:sz w:val="25"/>
          <w:szCs w:val="25"/>
        </w:rPr>
        <w:t>47:23:0311004:361</w:t>
      </w:r>
      <w:r w:rsidR="00AA5555">
        <w:rPr>
          <w:rFonts w:ascii="Times New Roman" w:hAnsi="Times New Roman" w:cs="Times New Roman"/>
          <w:sz w:val="25"/>
          <w:szCs w:val="25"/>
        </w:rPr>
        <w:t>;</w:t>
      </w:r>
      <w:r w:rsidRPr="00BC593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A1028" w:rsidRPr="00BC5936" w:rsidRDefault="00027DA5" w:rsidP="002A1028">
      <w:pPr>
        <w:pStyle w:val="af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BC5936">
        <w:rPr>
          <w:rFonts w:ascii="Times New Roman" w:hAnsi="Times New Roman" w:cs="Times New Roman"/>
          <w:sz w:val="25"/>
          <w:szCs w:val="25"/>
        </w:rPr>
        <w:t>-категория земель: земли населенных пунктов;</w:t>
      </w:r>
    </w:p>
    <w:p w:rsidR="002A1028" w:rsidRPr="00BC5936" w:rsidRDefault="00027DA5" w:rsidP="002A1028">
      <w:pPr>
        <w:pStyle w:val="af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BC5936">
        <w:rPr>
          <w:rFonts w:ascii="Times New Roman" w:hAnsi="Times New Roman" w:cs="Times New Roman"/>
          <w:sz w:val="25"/>
          <w:szCs w:val="25"/>
        </w:rPr>
        <w:t>-вид разр</w:t>
      </w:r>
      <w:r w:rsidR="00DA02D7" w:rsidRPr="00BC5936">
        <w:rPr>
          <w:rFonts w:ascii="Times New Roman" w:hAnsi="Times New Roman" w:cs="Times New Roman"/>
          <w:sz w:val="25"/>
          <w:szCs w:val="25"/>
        </w:rPr>
        <w:t>е</w:t>
      </w:r>
      <w:r w:rsidR="00863A24" w:rsidRPr="00BC5936">
        <w:rPr>
          <w:rFonts w:ascii="Times New Roman" w:hAnsi="Times New Roman" w:cs="Times New Roman"/>
          <w:sz w:val="25"/>
          <w:szCs w:val="25"/>
        </w:rPr>
        <w:t>ше</w:t>
      </w:r>
      <w:r w:rsidR="004B28FE" w:rsidRPr="00BC5936">
        <w:rPr>
          <w:rFonts w:ascii="Times New Roman" w:hAnsi="Times New Roman" w:cs="Times New Roman"/>
          <w:sz w:val="25"/>
          <w:szCs w:val="25"/>
        </w:rPr>
        <w:t xml:space="preserve">нного использования: </w:t>
      </w:r>
      <w:r w:rsidR="0044109B" w:rsidRPr="00BC5936">
        <w:rPr>
          <w:rFonts w:ascii="Times New Roman" w:hAnsi="Times New Roman" w:cs="Times New Roman"/>
          <w:sz w:val="25"/>
          <w:szCs w:val="25"/>
        </w:rPr>
        <w:t>для малоэтажной застройки</w:t>
      </w:r>
      <w:r w:rsidRPr="00BC5936">
        <w:rPr>
          <w:rFonts w:ascii="Times New Roman" w:hAnsi="Times New Roman" w:cs="Times New Roman"/>
          <w:sz w:val="25"/>
          <w:szCs w:val="25"/>
        </w:rPr>
        <w:t>;</w:t>
      </w:r>
    </w:p>
    <w:p w:rsidR="000359E1" w:rsidRPr="00BC5936" w:rsidRDefault="00027DA5" w:rsidP="000359E1">
      <w:pPr>
        <w:pStyle w:val="af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BC5936">
        <w:rPr>
          <w:rFonts w:ascii="Times New Roman" w:hAnsi="Times New Roman" w:cs="Times New Roman"/>
          <w:sz w:val="25"/>
          <w:szCs w:val="25"/>
        </w:rPr>
        <w:t>-пл</w:t>
      </w:r>
      <w:r w:rsidR="004A024F">
        <w:rPr>
          <w:rFonts w:ascii="Times New Roman" w:hAnsi="Times New Roman" w:cs="Times New Roman"/>
          <w:sz w:val="25"/>
          <w:szCs w:val="25"/>
        </w:rPr>
        <w:t>ощадь земельного участка: 23084</w:t>
      </w:r>
      <w:r w:rsidR="0044109B" w:rsidRPr="00BC5936">
        <w:rPr>
          <w:rFonts w:ascii="Times New Roman" w:hAnsi="Times New Roman" w:cs="Times New Roman"/>
          <w:sz w:val="25"/>
          <w:szCs w:val="25"/>
        </w:rPr>
        <w:t>+/-</w:t>
      </w:r>
      <w:r w:rsidR="004A024F">
        <w:rPr>
          <w:rFonts w:ascii="Times New Roman" w:hAnsi="Times New Roman" w:cs="Times New Roman"/>
          <w:sz w:val="25"/>
          <w:szCs w:val="25"/>
        </w:rPr>
        <w:t>53</w:t>
      </w:r>
      <w:r w:rsidRPr="00BC5936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2A1028" w:rsidRPr="00BC5936" w:rsidRDefault="00027DA5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BC5936">
        <w:rPr>
          <w:rFonts w:ascii="Times New Roman" w:hAnsi="Times New Roman" w:cs="Times New Roman"/>
          <w:sz w:val="25"/>
          <w:szCs w:val="25"/>
        </w:rPr>
        <w:t>Установить</w:t>
      </w:r>
      <w:r w:rsidR="00D4248E" w:rsidRPr="00BC5936">
        <w:rPr>
          <w:rFonts w:ascii="Times New Roman" w:hAnsi="Times New Roman" w:cs="Times New Roman"/>
          <w:sz w:val="25"/>
          <w:szCs w:val="25"/>
        </w:rPr>
        <w:t xml:space="preserve"> с</w:t>
      </w:r>
      <w:r w:rsidR="000359E1" w:rsidRPr="00BC5936">
        <w:rPr>
          <w:rFonts w:ascii="Times New Roman" w:hAnsi="Times New Roman" w:cs="Times New Roman"/>
          <w:sz w:val="25"/>
          <w:szCs w:val="25"/>
        </w:rPr>
        <w:t>рок аренды: 7,5 лет.</w:t>
      </w:r>
    </w:p>
    <w:p w:rsidR="000359E1" w:rsidRPr="00C845F4" w:rsidRDefault="00027DA5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845F4">
        <w:rPr>
          <w:rFonts w:ascii="Times New Roman" w:hAnsi="Times New Roman" w:cs="Times New Roman"/>
          <w:sz w:val="25"/>
          <w:szCs w:val="25"/>
        </w:rPr>
        <w:t xml:space="preserve">Определить начальную цену предмета </w:t>
      </w:r>
      <w:r w:rsidR="009F19B8" w:rsidRPr="00C845F4">
        <w:rPr>
          <w:rFonts w:ascii="Times New Roman" w:hAnsi="Times New Roman" w:cs="Times New Roman"/>
          <w:sz w:val="25"/>
          <w:szCs w:val="25"/>
        </w:rPr>
        <w:t>а</w:t>
      </w:r>
      <w:r w:rsidRPr="00C845F4">
        <w:rPr>
          <w:rFonts w:ascii="Times New Roman" w:hAnsi="Times New Roman" w:cs="Times New Roman"/>
          <w:sz w:val="25"/>
          <w:szCs w:val="25"/>
        </w:rPr>
        <w:t xml:space="preserve">укциона в размере </w:t>
      </w:r>
      <w:r w:rsidR="000A1D7F" w:rsidRPr="00C845F4">
        <w:rPr>
          <w:rFonts w:ascii="Times New Roman" w:hAnsi="Times New Roman" w:cs="Times New Roman"/>
          <w:sz w:val="25"/>
          <w:szCs w:val="25"/>
        </w:rPr>
        <w:t>2</w:t>
      </w:r>
      <w:r w:rsidRPr="00C845F4">
        <w:rPr>
          <w:rFonts w:ascii="Times New Roman" w:hAnsi="Times New Roman" w:cs="Times New Roman"/>
          <w:sz w:val="25"/>
          <w:szCs w:val="25"/>
        </w:rPr>
        <w:t xml:space="preserve">0% от кадастровой стоимости, в сумме </w:t>
      </w:r>
      <w:r w:rsidR="000A1D7F" w:rsidRPr="00C845F4">
        <w:rPr>
          <w:rFonts w:ascii="Times New Roman" w:hAnsi="Times New Roman" w:cs="Times New Roman"/>
          <w:sz w:val="25"/>
          <w:szCs w:val="25"/>
        </w:rPr>
        <w:t>3 166 986,30 (три миллиона сто шестьдесят шесть тысяч девятьсот восемьдесят шесть) рублей</w:t>
      </w:r>
      <w:r w:rsidR="00642A18" w:rsidRPr="00C845F4">
        <w:rPr>
          <w:rFonts w:ascii="Times New Roman" w:hAnsi="Times New Roman" w:cs="Times New Roman"/>
          <w:sz w:val="25"/>
          <w:szCs w:val="25"/>
        </w:rPr>
        <w:t xml:space="preserve"> </w:t>
      </w:r>
      <w:r w:rsidR="000A1D7F" w:rsidRPr="00C845F4">
        <w:rPr>
          <w:rFonts w:ascii="Times New Roman" w:hAnsi="Times New Roman" w:cs="Times New Roman"/>
          <w:sz w:val="25"/>
          <w:szCs w:val="25"/>
        </w:rPr>
        <w:t>30</w:t>
      </w:r>
      <w:r w:rsidR="00642A18" w:rsidRPr="00C845F4">
        <w:rPr>
          <w:rFonts w:ascii="Times New Roman" w:hAnsi="Times New Roman" w:cs="Times New Roman"/>
          <w:sz w:val="25"/>
          <w:szCs w:val="25"/>
        </w:rPr>
        <w:t xml:space="preserve"> копеек.</w:t>
      </w:r>
    </w:p>
    <w:p w:rsidR="002A1028" w:rsidRPr="00C845F4" w:rsidRDefault="00027DA5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845F4">
        <w:rPr>
          <w:rFonts w:ascii="Times New Roman" w:hAnsi="Times New Roman" w:cs="Times New Roman"/>
          <w:sz w:val="25"/>
          <w:szCs w:val="25"/>
        </w:rPr>
        <w:t xml:space="preserve">Установить шаг аукциона – </w:t>
      </w:r>
      <w:r w:rsidR="006C66F5">
        <w:rPr>
          <w:rFonts w:ascii="Times New Roman" w:hAnsi="Times New Roman" w:cs="Times New Roman"/>
          <w:sz w:val="25"/>
          <w:szCs w:val="25"/>
        </w:rPr>
        <w:t>95 009,60 (девяносто пять тысяч девять рублей</w:t>
      </w:r>
      <w:r w:rsidRPr="00C845F4">
        <w:rPr>
          <w:rFonts w:ascii="Times New Roman" w:hAnsi="Times New Roman" w:cs="Times New Roman"/>
          <w:sz w:val="25"/>
          <w:szCs w:val="25"/>
        </w:rPr>
        <w:t>) 6</w:t>
      </w:r>
      <w:r w:rsidR="006C66F5">
        <w:rPr>
          <w:rFonts w:ascii="Times New Roman" w:hAnsi="Times New Roman" w:cs="Times New Roman"/>
          <w:sz w:val="25"/>
          <w:szCs w:val="25"/>
        </w:rPr>
        <w:t>0</w:t>
      </w:r>
      <w:r w:rsidRPr="00C845F4">
        <w:rPr>
          <w:rFonts w:ascii="Times New Roman" w:hAnsi="Times New Roman" w:cs="Times New Roman"/>
          <w:sz w:val="25"/>
          <w:szCs w:val="25"/>
        </w:rPr>
        <w:t xml:space="preserve"> копеек. Определить су</w:t>
      </w:r>
      <w:r w:rsidR="006C66F5">
        <w:rPr>
          <w:rFonts w:ascii="Times New Roman" w:hAnsi="Times New Roman" w:cs="Times New Roman"/>
          <w:sz w:val="25"/>
          <w:szCs w:val="25"/>
        </w:rPr>
        <w:t>мму задатка в размере 633 397,26 (шестьсот тридцать три тысячи триста девяносто семь рублей) 26</w:t>
      </w:r>
      <w:r w:rsidRPr="00C845F4">
        <w:rPr>
          <w:rFonts w:ascii="Times New Roman" w:hAnsi="Times New Roman" w:cs="Times New Roman"/>
          <w:sz w:val="25"/>
          <w:szCs w:val="25"/>
        </w:rPr>
        <w:t xml:space="preserve"> копейка. </w:t>
      </w:r>
    </w:p>
    <w:p w:rsidR="002A1028" w:rsidRPr="00BC5936" w:rsidRDefault="00027DA5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BC5936">
        <w:rPr>
          <w:rFonts w:ascii="Times New Roman" w:hAnsi="Times New Roman" w:cs="Times New Roman"/>
          <w:sz w:val="25"/>
          <w:szCs w:val="25"/>
        </w:rPr>
        <w:t>Извещение о проведении аукциона опубликовать на официальном сайте Российской Федерации дл</w:t>
      </w:r>
      <w:r w:rsidRPr="00BC5936">
        <w:rPr>
          <w:rFonts w:ascii="Times New Roman" w:hAnsi="Times New Roman" w:cs="Times New Roman"/>
          <w:sz w:val="25"/>
          <w:szCs w:val="25"/>
        </w:rPr>
        <w:t xml:space="preserve">я размещения информации о проведении торгов </w:t>
      </w:r>
      <w:r w:rsidRPr="00BC5936">
        <w:rPr>
          <w:rFonts w:ascii="Times New Roman" w:hAnsi="Times New Roman" w:cs="Times New Roman"/>
          <w:sz w:val="25"/>
          <w:szCs w:val="25"/>
          <w:lang w:val="en-US"/>
        </w:rPr>
        <w:lastRenderedPageBreak/>
        <w:t>www</w:t>
      </w:r>
      <w:r w:rsidRPr="00BC5936">
        <w:rPr>
          <w:rFonts w:ascii="Times New Roman" w:hAnsi="Times New Roman" w:cs="Times New Roman"/>
          <w:sz w:val="25"/>
          <w:szCs w:val="25"/>
        </w:rPr>
        <w:t>.</w:t>
      </w:r>
      <w:r w:rsidRPr="00BC5936">
        <w:rPr>
          <w:rFonts w:ascii="Times New Roman" w:hAnsi="Times New Roman" w:cs="Times New Roman"/>
          <w:sz w:val="25"/>
          <w:szCs w:val="25"/>
          <w:lang w:val="en-US"/>
        </w:rPr>
        <w:t>torgi</w:t>
      </w:r>
      <w:r w:rsidRPr="00BC5936">
        <w:rPr>
          <w:rFonts w:ascii="Times New Roman" w:hAnsi="Times New Roman" w:cs="Times New Roman"/>
          <w:sz w:val="25"/>
          <w:szCs w:val="25"/>
        </w:rPr>
        <w:t>.</w:t>
      </w:r>
      <w:r w:rsidRPr="00BC5936">
        <w:rPr>
          <w:rFonts w:ascii="Times New Roman" w:hAnsi="Times New Roman" w:cs="Times New Roman"/>
          <w:sz w:val="25"/>
          <w:szCs w:val="25"/>
          <w:lang w:val="en-US"/>
        </w:rPr>
        <w:t>gov</w:t>
      </w:r>
      <w:r w:rsidRPr="00BC5936">
        <w:rPr>
          <w:rFonts w:ascii="Times New Roman" w:hAnsi="Times New Roman" w:cs="Times New Roman"/>
          <w:sz w:val="25"/>
          <w:szCs w:val="25"/>
        </w:rPr>
        <w:t>.</w:t>
      </w:r>
      <w:r w:rsidRPr="00BC5936">
        <w:rPr>
          <w:rFonts w:ascii="Times New Roman" w:hAnsi="Times New Roman" w:cs="Times New Roman"/>
          <w:sz w:val="25"/>
          <w:szCs w:val="25"/>
          <w:lang w:val="en-US"/>
        </w:rPr>
        <w:t>ru</w:t>
      </w:r>
      <w:r w:rsidRPr="00BC5936">
        <w:rPr>
          <w:rFonts w:ascii="Times New Roman" w:hAnsi="Times New Roman" w:cs="Times New Roman"/>
          <w:sz w:val="25"/>
          <w:szCs w:val="25"/>
        </w:rPr>
        <w:t>, в газете</w:t>
      </w:r>
      <w:r w:rsidRPr="00BC5936">
        <w:rPr>
          <w:rFonts w:ascii="Times New Roman" w:hAnsi="Times New Roman" w:cs="Times New Roman"/>
          <w:color w:val="000000"/>
          <w:sz w:val="25"/>
          <w:szCs w:val="25"/>
        </w:rPr>
        <w:t xml:space="preserve"> «Гатчинская Правда», разместить на официальном сайте Пудомягского сельского поселения  в сети Интернет.</w:t>
      </w:r>
    </w:p>
    <w:p w:rsidR="002A1028" w:rsidRPr="00BC5936" w:rsidRDefault="00027DA5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BC5936">
        <w:rPr>
          <w:rFonts w:ascii="Times New Roman" w:eastAsia="Times New Roman" w:hAnsi="Times New Roman" w:cs="Times New Roman"/>
          <w:sz w:val="25"/>
          <w:szCs w:val="25"/>
        </w:rPr>
        <w:t>Контроль выполнения настоящего постановления оставляю за собой.</w:t>
      </w:r>
    </w:p>
    <w:p w:rsidR="008659DB" w:rsidRPr="00BC5936" w:rsidRDefault="008659DB" w:rsidP="008659DB">
      <w:pPr>
        <w:pStyle w:val="af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659DB" w:rsidRPr="00BC5936" w:rsidRDefault="008659DB" w:rsidP="008659DB">
      <w:pPr>
        <w:pStyle w:val="af"/>
        <w:jc w:val="both"/>
        <w:rPr>
          <w:rFonts w:ascii="Times New Roman" w:hAnsi="Times New Roman" w:cs="Times New Roman"/>
          <w:sz w:val="25"/>
          <w:szCs w:val="25"/>
        </w:rPr>
      </w:pPr>
    </w:p>
    <w:p w:rsidR="004B28FE" w:rsidRPr="00BC5936" w:rsidRDefault="004B28FE" w:rsidP="002A1028">
      <w:pPr>
        <w:pStyle w:val="af"/>
        <w:jc w:val="both"/>
        <w:rPr>
          <w:rFonts w:ascii="Times New Roman" w:hAnsi="Times New Roman" w:cs="Times New Roman"/>
          <w:sz w:val="25"/>
          <w:szCs w:val="25"/>
        </w:rPr>
      </w:pPr>
    </w:p>
    <w:p w:rsidR="002A1028" w:rsidRPr="00BC5936" w:rsidRDefault="00027DA5" w:rsidP="002A1028">
      <w:pPr>
        <w:pStyle w:val="ConsPlusTitle"/>
        <w:outlineLvl w:val="0"/>
        <w:rPr>
          <w:b w:val="0"/>
          <w:bCs w:val="0"/>
          <w:sz w:val="25"/>
          <w:szCs w:val="25"/>
        </w:rPr>
      </w:pPr>
      <w:r w:rsidRPr="00BC5936">
        <w:rPr>
          <w:b w:val="0"/>
          <w:bCs w:val="0"/>
          <w:sz w:val="25"/>
          <w:szCs w:val="25"/>
        </w:rPr>
        <w:t xml:space="preserve">Глава администрации </w:t>
      </w:r>
    </w:p>
    <w:p w:rsidR="002A1028" w:rsidRPr="00BC5936" w:rsidRDefault="00027DA5" w:rsidP="002A1028">
      <w:pPr>
        <w:pStyle w:val="ConsPlusTitle"/>
        <w:widowControl/>
        <w:outlineLvl w:val="0"/>
        <w:rPr>
          <w:b w:val="0"/>
          <w:bCs w:val="0"/>
          <w:sz w:val="25"/>
          <w:szCs w:val="25"/>
        </w:rPr>
      </w:pPr>
      <w:r w:rsidRPr="00BC5936">
        <w:rPr>
          <w:b w:val="0"/>
          <w:bCs w:val="0"/>
          <w:sz w:val="25"/>
          <w:szCs w:val="25"/>
        </w:rPr>
        <w:t xml:space="preserve">Пудомягского сельского поселения                    </w:t>
      </w:r>
      <w:r w:rsidR="008659DB" w:rsidRPr="00BC5936">
        <w:rPr>
          <w:b w:val="0"/>
          <w:bCs w:val="0"/>
          <w:sz w:val="25"/>
          <w:szCs w:val="25"/>
        </w:rPr>
        <w:t xml:space="preserve">                              </w:t>
      </w:r>
      <w:r w:rsidRPr="00BC5936">
        <w:rPr>
          <w:b w:val="0"/>
          <w:bCs w:val="0"/>
          <w:sz w:val="25"/>
          <w:szCs w:val="25"/>
        </w:rPr>
        <w:t xml:space="preserve">      С.В. Якименко</w:t>
      </w:r>
    </w:p>
    <w:p w:rsidR="004B28FE" w:rsidRPr="00BC5936" w:rsidRDefault="004B28FE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AA5F76" w:rsidRPr="00BC5936" w:rsidRDefault="00AA5F76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8659DB" w:rsidRPr="00BC5936" w:rsidRDefault="008659DB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F4531A" w:rsidRPr="00BC5936" w:rsidRDefault="00F4531A" w:rsidP="0063021C">
      <w:pPr>
        <w:pStyle w:val="ConsPlusTitle"/>
        <w:widowControl/>
        <w:outlineLvl w:val="0"/>
        <w:rPr>
          <w:b w:val="0"/>
          <w:sz w:val="25"/>
          <w:szCs w:val="25"/>
        </w:rPr>
      </w:pPr>
    </w:p>
    <w:p w:rsidR="00F4531A" w:rsidRPr="008659DB" w:rsidRDefault="00F4531A" w:rsidP="0063021C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850A9C" w:rsidRPr="0063021C" w:rsidRDefault="00027DA5" w:rsidP="0063021C">
      <w:pPr>
        <w:pStyle w:val="ConsPlusTitle"/>
        <w:widowControl/>
        <w:outlineLvl w:val="0"/>
        <w:rPr>
          <w:b w:val="0"/>
          <w:sz w:val="22"/>
          <w:szCs w:val="22"/>
        </w:rPr>
        <w:sectPr w:rsidR="00850A9C" w:rsidRPr="0063021C" w:rsidSect="001E72E7">
          <w:headerReference w:type="default" r:id="rId9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  <w:r w:rsidRPr="00C9122A">
        <w:rPr>
          <w:b w:val="0"/>
          <w:sz w:val="22"/>
          <w:szCs w:val="22"/>
        </w:rPr>
        <w:t xml:space="preserve">Исп.: Немова Я.Н. </w:t>
      </w:r>
    </w:p>
    <w:p w:rsidR="00006D95" w:rsidRPr="00006D95" w:rsidRDefault="00027DA5" w:rsidP="00E949ED">
      <w:pPr>
        <w:ind w:firstLine="426"/>
        <w:jc w:val="center"/>
        <w:rPr>
          <w:b/>
        </w:rPr>
      </w:pPr>
      <w:r w:rsidRPr="00BD1283">
        <w:rPr>
          <w:b/>
        </w:rPr>
        <w:lastRenderedPageBreak/>
        <w:t xml:space="preserve">Извещение </w:t>
      </w:r>
      <w:r w:rsidR="00F77AB7">
        <w:rPr>
          <w:b/>
        </w:rPr>
        <w:t>о</w:t>
      </w:r>
      <w:r w:rsidR="008A6235">
        <w:rPr>
          <w:b/>
        </w:rPr>
        <w:t xml:space="preserve"> </w:t>
      </w:r>
      <w:r w:rsidR="00AB62A1" w:rsidRPr="00006D95">
        <w:rPr>
          <w:b/>
        </w:rPr>
        <w:t xml:space="preserve">проведении аукциона на право </w:t>
      </w:r>
    </w:p>
    <w:p w:rsidR="00006D95" w:rsidRPr="00006D95" w:rsidRDefault="00027DA5" w:rsidP="00E949ED">
      <w:pPr>
        <w:ind w:firstLine="426"/>
        <w:jc w:val="center"/>
        <w:rPr>
          <w:b/>
        </w:rPr>
      </w:pPr>
      <w:r>
        <w:rPr>
          <w:b/>
        </w:rPr>
        <w:t xml:space="preserve">заключения договора </w:t>
      </w:r>
      <w:r w:rsidR="000E2A95">
        <w:rPr>
          <w:b/>
        </w:rPr>
        <w:t>аренды</w:t>
      </w:r>
    </w:p>
    <w:p w:rsidR="00006D95" w:rsidRPr="00006D95" w:rsidRDefault="00027DA5" w:rsidP="00E949ED">
      <w:pPr>
        <w:ind w:firstLine="426"/>
        <w:jc w:val="center"/>
        <w:rPr>
          <w:b/>
        </w:rPr>
      </w:pPr>
      <w:r>
        <w:rPr>
          <w:b/>
        </w:rPr>
        <w:t>земельного участка</w:t>
      </w:r>
      <w:r w:rsidR="00AB62A1" w:rsidRPr="00006D95">
        <w:rPr>
          <w:b/>
        </w:rPr>
        <w:t xml:space="preserve"> в электронной </w:t>
      </w:r>
    </w:p>
    <w:p w:rsidR="00117FF0" w:rsidRPr="00BD1283" w:rsidRDefault="00027DA5" w:rsidP="00E949ED">
      <w:pPr>
        <w:ind w:firstLine="426"/>
        <w:jc w:val="center"/>
        <w:rPr>
          <w:b/>
        </w:rPr>
      </w:pPr>
      <w:r w:rsidRPr="00006D95">
        <w:rPr>
          <w:b/>
        </w:rPr>
        <w:t>форме (электронный аукцион)</w:t>
      </w:r>
    </w:p>
    <w:p w:rsidR="00A25699" w:rsidRPr="00BD1283" w:rsidRDefault="00A25699" w:rsidP="00E949ED">
      <w:pPr>
        <w:ind w:firstLine="426"/>
        <w:jc w:val="both"/>
        <w:rPr>
          <w:b/>
        </w:rPr>
      </w:pPr>
    </w:p>
    <w:p w:rsidR="00084379" w:rsidRPr="00DC6C99" w:rsidRDefault="00027DA5" w:rsidP="00E949ED">
      <w:pPr>
        <w:ind w:firstLine="426"/>
        <w:jc w:val="both"/>
      </w:pPr>
      <w:bookmarkStart w:id="0" w:name="_Hlk134347889"/>
      <w:r w:rsidRPr="00DC6C99">
        <w:t xml:space="preserve">Начало приема заявок: </w:t>
      </w:r>
      <w:r w:rsidR="00944765" w:rsidRPr="00DC6C99">
        <w:t>09</w:t>
      </w:r>
      <w:r w:rsidR="00CE36A0" w:rsidRPr="00DC6C99">
        <w:t xml:space="preserve"> часов 00 минут</w:t>
      </w:r>
      <w:r w:rsidRPr="00DC6C99">
        <w:t xml:space="preserve"> </w:t>
      </w:r>
      <w:r w:rsidR="009008BF">
        <w:t>03</w:t>
      </w:r>
      <w:r w:rsidR="00555117" w:rsidRPr="00DC6C99">
        <w:t>.</w:t>
      </w:r>
      <w:r w:rsidR="00B83843" w:rsidRPr="00DC6C99">
        <w:t>0</w:t>
      </w:r>
      <w:r w:rsidR="009008BF">
        <w:t>9</w:t>
      </w:r>
      <w:r w:rsidRPr="00DC6C99">
        <w:t>.202</w:t>
      </w:r>
      <w:r w:rsidR="009008BF">
        <w:t>4</w:t>
      </w:r>
      <w:r w:rsidRPr="00DC6C99">
        <w:t xml:space="preserve"> года.</w:t>
      </w:r>
      <w:r w:rsidR="008A6235" w:rsidRPr="00DC6C99">
        <w:t xml:space="preserve"> Подача заявок осуществляется в электронной форме круглосуточно. Место подачи (приема) заявок </w:t>
      </w:r>
      <w:hyperlink r:id="rId10" w:history="1">
        <w:r w:rsidR="00890F7A" w:rsidRPr="00DC6C99">
          <w:rPr>
            <w:rFonts w:eastAsia="Calibri"/>
            <w:b/>
            <w:color w:val="0000FF"/>
            <w:u w:val="single"/>
          </w:rPr>
          <w:t>http://lot-online.ru</w:t>
        </w:r>
      </w:hyperlink>
      <w:r w:rsidR="00890F7A" w:rsidRPr="00DC6C99">
        <w:t xml:space="preserve">. </w:t>
      </w:r>
      <w:r w:rsidRPr="00DC6C99">
        <w:t xml:space="preserve">Окончание приема заявок: </w:t>
      </w:r>
      <w:r w:rsidR="00B83843" w:rsidRPr="00DC6C99">
        <w:t>09</w:t>
      </w:r>
      <w:r w:rsidR="00233FA2" w:rsidRPr="00DC6C99">
        <w:t xml:space="preserve"> </w:t>
      </w:r>
      <w:r w:rsidRPr="00DC6C99">
        <w:t xml:space="preserve">часов 00 минут </w:t>
      </w:r>
      <w:r w:rsidR="00B83843" w:rsidRPr="00DC6C99">
        <w:t>0</w:t>
      </w:r>
      <w:r w:rsidR="00AF4E96">
        <w:t>3</w:t>
      </w:r>
      <w:r w:rsidR="00555117" w:rsidRPr="00DC6C99">
        <w:t>.1</w:t>
      </w:r>
      <w:r w:rsidR="00B83843" w:rsidRPr="00DC6C99">
        <w:t>0</w:t>
      </w:r>
      <w:r w:rsidRPr="00DC6C99">
        <w:t>.202</w:t>
      </w:r>
      <w:r w:rsidR="00B83843" w:rsidRPr="00DC6C99">
        <w:t>4</w:t>
      </w:r>
      <w:r w:rsidRPr="00DC6C99">
        <w:t xml:space="preserve"> года.</w:t>
      </w:r>
    </w:p>
    <w:p w:rsidR="00F05F5A" w:rsidRPr="00DC6C99" w:rsidRDefault="00027DA5" w:rsidP="00E949ED">
      <w:pPr>
        <w:ind w:firstLine="426"/>
        <w:jc w:val="both"/>
      </w:pPr>
      <w:r w:rsidRPr="00DC6C99">
        <w:t xml:space="preserve">Дата рассмотрения заявок: </w:t>
      </w:r>
      <w:r w:rsidR="00B83843" w:rsidRPr="00DC6C99">
        <w:t>0</w:t>
      </w:r>
      <w:r w:rsidR="00AF4E96">
        <w:t>3</w:t>
      </w:r>
      <w:r w:rsidR="00555117" w:rsidRPr="00DC6C99">
        <w:t>.</w:t>
      </w:r>
      <w:r w:rsidR="00B83843" w:rsidRPr="00DC6C99">
        <w:t>10</w:t>
      </w:r>
      <w:r w:rsidR="00944765" w:rsidRPr="00DC6C99">
        <w:t>.202</w:t>
      </w:r>
      <w:r w:rsidR="00B83843" w:rsidRPr="00DC6C99">
        <w:t>4</w:t>
      </w:r>
      <w:r w:rsidR="00944765" w:rsidRPr="00DC6C99">
        <w:t xml:space="preserve"> года.</w:t>
      </w:r>
    </w:p>
    <w:p w:rsidR="00084379" w:rsidRPr="00555117" w:rsidRDefault="00027DA5" w:rsidP="00E949ED">
      <w:pPr>
        <w:autoSpaceDE w:val="0"/>
        <w:autoSpaceDN w:val="0"/>
        <w:adjustRightInd w:val="0"/>
        <w:ind w:firstLine="426"/>
        <w:jc w:val="both"/>
        <w:outlineLvl w:val="1"/>
      </w:pPr>
      <w:r w:rsidRPr="00DC6C99">
        <w:t xml:space="preserve">Дата и время проведения аукциона: </w:t>
      </w:r>
      <w:r w:rsidR="00E74F57" w:rsidRPr="00DC6C99">
        <w:t>1</w:t>
      </w:r>
      <w:r w:rsidR="00B83843" w:rsidRPr="00DC6C99">
        <w:t>1</w:t>
      </w:r>
      <w:r w:rsidRPr="00DC6C99">
        <w:t xml:space="preserve"> часов 00 минут </w:t>
      </w:r>
      <w:r w:rsidR="00B83843" w:rsidRPr="00DC6C99">
        <w:t>0</w:t>
      </w:r>
      <w:r w:rsidR="00AF4E96">
        <w:t>4</w:t>
      </w:r>
      <w:r w:rsidR="00555117" w:rsidRPr="00DC6C99">
        <w:t>.1</w:t>
      </w:r>
      <w:r w:rsidR="00B83843" w:rsidRPr="00DC6C99">
        <w:t>0</w:t>
      </w:r>
      <w:r w:rsidRPr="00DC6C99">
        <w:t>.202</w:t>
      </w:r>
      <w:r w:rsidR="00B83843" w:rsidRPr="00DC6C99">
        <w:t>4</w:t>
      </w:r>
      <w:r w:rsidRPr="00DC6C99">
        <w:t xml:space="preserve"> года.</w:t>
      </w:r>
    </w:p>
    <w:bookmarkEnd w:id="0"/>
    <w:p w:rsidR="008A709F" w:rsidRPr="00555117" w:rsidRDefault="00027DA5" w:rsidP="00E949ED">
      <w:pPr>
        <w:autoSpaceDE w:val="0"/>
        <w:autoSpaceDN w:val="0"/>
        <w:adjustRightInd w:val="0"/>
        <w:ind w:firstLine="426"/>
        <w:jc w:val="both"/>
        <w:outlineLvl w:val="1"/>
      </w:pPr>
      <w:r w:rsidRPr="00555117"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8A6235" w:rsidRPr="00555117" w:rsidRDefault="00027DA5" w:rsidP="00890F7A">
      <w:pPr>
        <w:tabs>
          <w:tab w:val="left" w:pos="540"/>
        </w:tabs>
        <w:ind w:firstLine="426"/>
        <w:jc w:val="both"/>
        <w:outlineLvl w:val="0"/>
      </w:pPr>
      <w:r w:rsidRPr="00555117">
        <w:t xml:space="preserve">Место </w:t>
      </w:r>
      <w:r w:rsidRPr="00555117">
        <w:rPr>
          <w:bCs/>
        </w:rPr>
        <w:t xml:space="preserve">проведения </w:t>
      </w:r>
      <w:r w:rsidRPr="00555117">
        <w:t>открытого аукциона</w:t>
      </w:r>
      <w:r w:rsidRPr="00555117">
        <w:rPr>
          <w:bCs/>
        </w:rPr>
        <w:t xml:space="preserve"> в электронной форме: </w:t>
      </w:r>
      <w:r w:rsidR="00890F7A">
        <w:rPr>
          <w:b/>
        </w:rPr>
        <w:t xml:space="preserve">на </w:t>
      </w:r>
      <w:r w:rsidR="00890F7A" w:rsidRPr="004456EE">
        <w:rPr>
          <w:b/>
        </w:rPr>
        <w:t xml:space="preserve">торговой площадке </w:t>
      </w:r>
      <w:r w:rsidR="00890F7A" w:rsidRPr="004456EE">
        <w:rPr>
          <w:rFonts w:eastAsia="Calibri"/>
          <w:b/>
        </w:rPr>
        <w:t xml:space="preserve">Акционерного общества «Российский аукционный дом» по адресу: </w:t>
      </w:r>
      <w:hyperlink r:id="rId11" w:history="1">
        <w:r w:rsidR="00890F7A" w:rsidRPr="004456EE">
          <w:rPr>
            <w:rFonts w:eastAsia="Calibri"/>
            <w:b/>
            <w:color w:val="0000FF"/>
            <w:u w:val="single"/>
          </w:rPr>
          <w:t>http://lot-online.ru</w:t>
        </w:r>
      </w:hyperlink>
      <w:r w:rsidR="00890F7A" w:rsidRPr="004456EE">
        <w:rPr>
          <w:b/>
        </w:rPr>
        <w:t xml:space="preserve"> в сети Интернет</w:t>
      </w:r>
      <w:r w:rsidR="00890F7A">
        <w:rPr>
          <w:b/>
        </w:rPr>
        <w:t>.</w:t>
      </w:r>
    </w:p>
    <w:p w:rsidR="008A6235" w:rsidRPr="00555117" w:rsidRDefault="00027DA5" w:rsidP="00E949ED">
      <w:pPr>
        <w:suppressAutoHyphens/>
        <w:ind w:firstLine="426"/>
        <w:jc w:val="both"/>
      </w:pPr>
      <w:r w:rsidRPr="00555117">
        <w:rPr>
          <w:bCs/>
          <w:lang w:eastAsia="ar-SA"/>
        </w:rPr>
        <w:t>Организатор:</w:t>
      </w:r>
      <w:r w:rsidRPr="00555117">
        <w:rPr>
          <w:lang w:eastAsia="ar-SA"/>
        </w:rPr>
        <w:t xml:space="preserve"> Адм</w:t>
      </w:r>
      <w:r w:rsidR="004B2975">
        <w:rPr>
          <w:lang w:eastAsia="ar-SA"/>
        </w:rPr>
        <w:t>инистрация Пудомягского сельского поселения Гатчинского муниципального района Ленинградской области.</w:t>
      </w:r>
    </w:p>
    <w:p w:rsidR="008A6235" w:rsidRPr="00555117" w:rsidRDefault="00027DA5" w:rsidP="00E949ED">
      <w:pPr>
        <w:suppressAutoHyphens/>
        <w:ind w:firstLine="426"/>
        <w:jc w:val="both"/>
      </w:pPr>
      <w:r>
        <w:rPr>
          <w:lang w:eastAsia="ar-SA"/>
        </w:rPr>
        <w:t xml:space="preserve">Адрес: </w:t>
      </w:r>
      <w:r w:rsidRPr="00A36216">
        <w:t xml:space="preserve">Ленинградская область, Гатчинский район, пос. Лукаши, ул. Ижорская, д.8, каб. 10,  контактный телефон: 8- 81371 64730, адрес электронной почты: </w:t>
      </w:r>
      <w:hyperlink r:id="rId12" w:history="1">
        <w:r w:rsidRPr="00A36216">
          <w:rPr>
            <w:color w:val="0000FF"/>
            <w:u w:val="single"/>
            <w:lang w:val="en-US"/>
          </w:rPr>
          <w:t>pudomyagskoesp</w:t>
        </w:r>
        <w:r w:rsidRPr="00A36216">
          <w:rPr>
            <w:color w:val="0000FF"/>
            <w:u w:val="single"/>
          </w:rPr>
          <w:t>@</w:t>
        </w:r>
        <w:r w:rsidRPr="00A36216">
          <w:rPr>
            <w:color w:val="0000FF"/>
            <w:u w:val="single"/>
            <w:lang w:val="en-US"/>
          </w:rPr>
          <w:t>mail</w:t>
        </w:r>
        <w:r w:rsidRPr="00A36216">
          <w:rPr>
            <w:color w:val="0000FF"/>
            <w:u w:val="single"/>
          </w:rPr>
          <w:t>.</w:t>
        </w:r>
        <w:r w:rsidRPr="00A36216">
          <w:rPr>
            <w:color w:val="0000FF"/>
            <w:u w:val="single"/>
            <w:lang w:val="en-US"/>
          </w:rPr>
          <w:t>ru</w:t>
        </w:r>
      </w:hyperlink>
      <w:r>
        <w:rPr>
          <w:lang w:eastAsia="ar-SA"/>
        </w:rPr>
        <w:t>.</w:t>
      </w:r>
    </w:p>
    <w:p w:rsidR="00487AC5" w:rsidRPr="00555117" w:rsidRDefault="00027DA5" w:rsidP="00E949ED">
      <w:pPr>
        <w:ind w:firstLine="426"/>
        <w:jc w:val="both"/>
      </w:pPr>
      <w:r w:rsidRPr="00555117">
        <w:t xml:space="preserve">Предмет аукциона – </w:t>
      </w:r>
      <w:r w:rsidR="00555117" w:rsidRPr="00555117">
        <w:t>начальная цена годовой арендной платы</w:t>
      </w:r>
      <w:r w:rsidRPr="00555117">
        <w:t xml:space="preserve"> земельного участка.</w:t>
      </w:r>
    </w:p>
    <w:p w:rsidR="00487AC5" w:rsidRPr="00555117" w:rsidRDefault="00027DA5" w:rsidP="00E949ED">
      <w:pPr>
        <w:ind w:firstLine="426"/>
        <w:jc w:val="both"/>
      </w:pPr>
      <w:r w:rsidRPr="00555117">
        <w:t>Форма собственности – муниципальная.</w:t>
      </w:r>
    </w:p>
    <w:p w:rsidR="00487AC5" w:rsidRPr="00555117" w:rsidRDefault="00027DA5" w:rsidP="00E949ED">
      <w:pPr>
        <w:ind w:firstLine="426"/>
        <w:jc w:val="both"/>
      </w:pPr>
      <w:r w:rsidRPr="00555117">
        <w:t>Аукцион является открытым по составу участников.</w:t>
      </w:r>
    </w:p>
    <w:p w:rsidR="00487AC5" w:rsidRPr="00555117" w:rsidRDefault="00027DA5" w:rsidP="00E949ED">
      <w:pPr>
        <w:ind w:firstLine="426"/>
        <w:jc w:val="both"/>
      </w:pPr>
      <w:r w:rsidRPr="00555117">
        <w:t>Форма торгов: электронный аукцион.</w:t>
      </w:r>
    </w:p>
    <w:p w:rsidR="00487AC5" w:rsidRPr="00555117" w:rsidRDefault="00027DA5" w:rsidP="00E949ED">
      <w:pPr>
        <w:ind w:firstLine="426"/>
        <w:jc w:val="both"/>
      </w:pPr>
      <w:r w:rsidRPr="00555117">
        <w:t>Р</w:t>
      </w:r>
      <w:r w:rsidR="001E10E6" w:rsidRPr="00555117">
        <w:t>еквизиты</w:t>
      </w:r>
      <w:r w:rsidR="00CE36A0" w:rsidRPr="00555117">
        <w:t xml:space="preserve"> </w:t>
      </w:r>
      <w:r w:rsidR="004B2975">
        <w:t xml:space="preserve">постановления </w:t>
      </w:r>
      <w:r w:rsidRPr="00555117">
        <w:t xml:space="preserve">о проведении аукциона: </w:t>
      </w:r>
      <w:r w:rsidR="004B2975">
        <w:t xml:space="preserve">№ </w:t>
      </w:r>
      <w:r w:rsidR="006E5442">
        <w:t>741</w:t>
      </w:r>
      <w:r w:rsidR="004B2975">
        <w:t xml:space="preserve"> от </w:t>
      </w:r>
      <w:r w:rsidR="006E5442">
        <w:t>29</w:t>
      </w:r>
      <w:r w:rsidR="004B2975">
        <w:t xml:space="preserve">.08.2024г. </w:t>
      </w:r>
    </w:p>
    <w:p w:rsidR="00487AC5" w:rsidRPr="008A6235" w:rsidRDefault="00487AC5" w:rsidP="00E949ED">
      <w:pPr>
        <w:suppressAutoHyphens/>
        <w:ind w:firstLine="426"/>
        <w:jc w:val="both"/>
      </w:pPr>
    </w:p>
    <w:p w:rsidR="001E10E6" w:rsidRPr="001E10E6" w:rsidRDefault="00027DA5" w:rsidP="001E10E6">
      <w:pPr>
        <w:ind w:firstLine="708"/>
        <w:jc w:val="both"/>
        <w:rPr>
          <w:color w:val="000000"/>
          <w:shd w:val="clear" w:color="auto" w:fill="F9F9F9"/>
        </w:rPr>
      </w:pPr>
      <w:r w:rsidRPr="008A6235">
        <w:t xml:space="preserve">Оператор электронной площадки – </w:t>
      </w:r>
      <w:r w:rsidR="00E67651" w:rsidRPr="00BD1283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r w:rsidR="00E67651">
        <w:t xml:space="preserve"> </w:t>
      </w:r>
      <w:r w:rsidR="00AB62A1" w:rsidRPr="00A36216">
        <w:rPr>
          <w:rFonts w:eastAsia="Calibri"/>
          <w:b/>
        </w:rPr>
        <w:t xml:space="preserve">Акционерное общество «Российский аукционный дом». </w:t>
      </w:r>
      <w:r w:rsidR="00AB62A1" w:rsidRPr="00A36216">
        <w:rPr>
          <w:bCs/>
          <w:color w:val="000000"/>
        </w:rPr>
        <w:t xml:space="preserve">Место нахождения: </w:t>
      </w:r>
      <w:r w:rsidR="00AB62A1" w:rsidRPr="00A36216">
        <w:rPr>
          <w:color w:val="000000"/>
          <w:shd w:val="clear" w:color="auto" w:fill="F9F9F9"/>
        </w:rPr>
        <w:t>190000, Санкт-Петербург,</w:t>
      </w:r>
      <w:r w:rsidR="00AB62A1">
        <w:rPr>
          <w:color w:val="000000"/>
        </w:rPr>
        <w:t xml:space="preserve"> </w:t>
      </w:r>
      <w:r w:rsidR="00AB62A1" w:rsidRPr="00A36216">
        <w:rPr>
          <w:color w:val="000000"/>
          <w:shd w:val="clear" w:color="auto" w:fill="F9F9F9"/>
        </w:rPr>
        <w:t>переулок Гривцова, д. 5, лит. В.</w:t>
      </w:r>
      <w:r w:rsidR="00AB62A1">
        <w:rPr>
          <w:color w:val="000000"/>
          <w:shd w:val="clear" w:color="auto" w:fill="F9F9F9"/>
        </w:rPr>
        <w:t xml:space="preserve"> </w:t>
      </w:r>
      <w:r w:rsidR="00AB62A1" w:rsidRPr="00A36216">
        <w:rPr>
          <w:bCs/>
          <w:color w:val="000000"/>
        </w:rPr>
        <w:t xml:space="preserve">Адрес сайта: </w:t>
      </w:r>
      <w:hyperlink r:id="rId13" w:history="1">
        <w:r w:rsidR="00AB62A1" w:rsidRPr="00A36216">
          <w:rPr>
            <w:rFonts w:eastAsia="Calibri"/>
            <w:b/>
            <w:color w:val="0000FF"/>
            <w:u w:val="single"/>
          </w:rPr>
          <w:t>http://lot-online.ru</w:t>
        </w:r>
      </w:hyperlink>
      <w:r w:rsidR="00AB62A1">
        <w:rPr>
          <w:color w:val="000000"/>
          <w:shd w:val="clear" w:color="auto" w:fill="F9F9F9"/>
        </w:rPr>
        <w:t xml:space="preserve"> </w:t>
      </w:r>
      <w:r w:rsidR="00AB62A1" w:rsidRPr="00A36216">
        <w:rPr>
          <w:bCs/>
          <w:color w:val="000000"/>
        </w:rPr>
        <w:t>Тел.</w:t>
      </w:r>
      <w:r w:rsidR="00AB62A1" w:rsidRPr="00A36216">
        <w:rPr>
          <w:color w:val="0000FF"/>
        </w:rPr>
        <w:t xml:space="preserve">: </w:t>
      </w:r>
      <w:hyperlink r:id="rId14" w:history="1">
        <w:r w:rsidR="00AB62A1" w:rsidRPr="00A36216">
          <w:rPr>
            <w:color w:val="1C75E3"/>
            <w:u w:val="single"/>
            <w:shd w:val="clear" w:color="auto" w:fill="F9F9F9"/>
          </w:rPr>
          <w:t>8 (800) 777 - 57 - 57</w:t>
        </w:r>
      </w:hyperlink>
      <w:r w:rsidR="00AB62A1" w:rsidRPr="00A36216">
        <w:t>/</w:t>
      </w:r>
    </w:p>
    <w:p w:rsidR="00CE0A65" w:rsidRPr="00BD1283" w:rsidRDefault="00CE0A65" w:rsidP="00E949ED">
      <w:pPr>
        <w:ind w:firstLine="426"/>
        <w:jc w:val="both"/>
      </w:pPr>
    </w:p>
    <w:p w:rsidR="007A533D" w:rsidRPr="00BD1283" w:rsidRDefault="00027DA5" w:rsidP="00E949ED">
      <w:pPr>
        <w:ind w:firstLine="426"/>
        <w:jc w:val="both"/>
      </w:pPr>
      <w:r w:rsidRPr="00BD1283">
        <w:t xml:space="preserve">Заявителем на участие в аукционе (далее – Заявитель) может быть лицо, имеющее электронную подпись, оформленную в соответствии с требованиями </w:t>
      </w:r>
      <w:r w:rsidRPr="00BD1283">
        <w:t>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:rsidR="00246250" w:rsidRPr="00BD1283" w:rsidRDefault="00027DA5" w:rsidP="00E949ED">
      <w:pPr>
        <w:ind w:firstLine="426"/>
        <w:jc w:val="both"/>
      </w:pPr>
      <w:r w:rsidRPr="00BD1283">
        <w:t>Для обеспечения доступа к участию в аукционе в электронной форме заявителю нео</w:t>
      </w:r>
      <w:r w:rsidRPr="00BD1283">
        <w:t xml:space="preserve">бходимо пройти процедуру регистрации на </w:t>
      </w:r>
      <w:r>
        <w:t xml:space="preserve">сайте ГИС ТОРГИ - </w:t>
      </w:r>
      <w:r w:rsidRPr="004C0A10">
        <w:t xml:space="preserve">www.torgi.gov.ru </w:t>
      </w:r>
      <w:r>
        <w:t xml:space="preserve">и (или) </w:t>
      </w:r>
      <w:r w:rsidRPr="00BD1283">
        <w:t xml:space="preserve">электронной площадке. Заявка на регистрацию рассматривается оператором в течение 3 (трех) рабочих дней с даты направления ее оператору. </w:t>
      </w:r>
      <w:r>
        <w:t xml:space="preserve">   </w:t>
      </w:r>
      <w:r w:rsidRPr="00BD1283">
        <w:t>Регистрации на электронной площадк</w:t>
      </w:r>
      <w:r w:rsidRPr="00BD1283">
        <w:t>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</w:t>
      </w:r>
      <w:r w:rsidRPr="00BD1283">
        <w:t xml:space="preserve"> профилактических и регламентных работ.</w:t>
      </w:r>
    </w:p>
    <w:p w:rsidR="007A533D" w:rsidRPr="00BD1283" w:rsidRDefault="00027DA5" w:rsidP="00E949ED">
      <w:pPr>
        <w:ind w:firstLine="426"/>
        <w:jc w:val="both"/>
      </w:pPr>
      <w:r w:rsidRPr="00BD1283"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:rsidR="007A533D" w:rsidRPr="00BD1283" w:rsidRDefault="00027DA5" w:rsidP="00E949ED">
      <w:pPr>
        <w:ind w:firstLine="426"/>
        <w:jc w:val="both"/>
      </w:pPr>
      <w:r w:rsidRPr="00BD1283">
        <w:t>Пр</w:t>
      </w:r>
      <w:r w:rsidRPr="00BD1283">
        <w:t xml:space="preserve">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такие операции как </w:t>
      </w:r>
      <w:r w:rsidRPr="00BD1283">
        <w:lastRenderedPageBreak/>
        <w:t>поступл</w:t>
      </w:r>
      <w:r w:rsidRPr="00BD1283">
        <w:t>ение денежных средств, их блокирование, прекращение блокирования, а также различного рода списания.</w:t>
      </w:r>
    </w:p>
    <w:p w:rsidR="00D57F5E" w:rsidRDefault="00027DA5" w:rsidP="00E949ED">
      <w:pPr>
        <w:ind w:firstLine="426"/>
        <w:jc w:val="both"/>
      </w:pPr>
      <w:r w:rsidRPr="00BD1283">
        <w:rPr>
          <w:color w:val="000000"/>
          <w:lang w:bidi="ru-RU"/>
        </w:rPr>
        <w:t>Регистрация на электронной площадке осуществляется без взимания платы.</w:t>
      </w:r>
    </w:p>
    <w:p w:rsidR="00487AC5" w:rsidRDefault="00487AC5" w:rsidP="00E949ED">
      <w:pPr>
        <w:ind w:firstLine="426"/>
      </w:pPr>
    </w:p>
    <w:p w:rsidR="00487AC5" w:rsidRPr="00E74F57" w:rsidRDefault="00027DA5" w:rsidP="00E949ED">
      <w:pPr>
        <w:ind w:firstLine="426"/>
        <w:jc w:val="both"/>
      </w:pPr>
      <w:r w:rsidRPr="00E74F57">
        <w:rPr>
          <w:b/>
          <w:bCs/>
        </w:rPr>
        <w:t>ЛОТ 1:</w:t>
      </w:r>
      <w:r w:rsidR="00C573B6">
        <w:t xml:space="preserve"> Участок площадью </w:t>
      </w:r>
      <w:r w:rsidR="00B9308C">
        <w:t>23084</w:t>
      </w:r>
      <w:r w:rsidR="00C573B6">
        <w:t>+/-</w:t>
      </w:r>
      <w:r w:rsidR="00B9308C">
        <w:t>53</w:t>
      </w:r>
      <w:r w:rsidR="00C573B6">
        <w:t xml:space="preserve"> кв.м.</w:t>
      </w:r>
      <w:r w:rsidRPr="00E74F57">
        <w:t xml:space="preserve"> кв. м с кадастровым номером:</w:t>
      </w:r>
      <w:r w:rsidR="00E36247" w:rsidRPr="00E36247">
        <w:t xml:space="preserve"> </w:t>
      </w:r>
      <w:r w:rsidR="00B9308C">
        <w:t>47:23:0311004:361</w:t>
      </w:r>
      <w:r w:rsidRPr="00E74F57">
        <w:t>, расположенный по адресу: Ленинградская область, Гатчинский муниципа</w:t>
      </w:r>
      <w:r w:rsidR="00C573B6">
        <w:t>льный район, Пудомягское сельское</w:t>
      </w:r>
      <w:r w:rsidRPr="00E74F57">
        <w:t xml:space="preserve"> поселение, </w:t>
      </w:r>
      <w:r w:rsidR="00B9308C">
        <w:t>д. Пудомяги, ул. Речная, з/у 7Б.</w:t>
      </w:r>
    </w:p>
    <w:p w:rsidR="00487AC5" w:rsidRPr="00E74F57" w:rsidRDefault="00027DA5" w:rsidP="00E949ED">
      <w:pPr>
        <w:ind w:firstLine="426"/>
        <w:jc w:val="both"/>
      </w:pPr>
      <w:r w:rsidRPr="00E74F57">
        <w:t>Категория земель: земли населенных пунктов.</w:t>
      </w:r>
    </w:p>
    <w:p w:rsidR="00487AC5" w:rsidRPr="00E74F57" w:rsidRDefault="00027DA5" w:rsidP="00E949ED">
      <w:pPr>
        <w:ind w:firstLine="426"/>
        <w:jc w:val="both"/>
      </w:pPr>
      <w:r w:rsidRPr="00F90C0C">
        <w:t>Разрешенное использование</w:t>
      </w:r>
      <w:r w:rsidRPr="00E74F57">
        <w:t xml:space="preserve">: </w:t>
      </w:r>
      <w:r w:rsidR="00E36247" w:rsidRPr="00DD7131">
        <w:t xml:space="preserve">для </w:t>
      </w:r>
      <w:r w:rsidR="00CA42AE">
        <w:t>малоэтажной застройки</w:t>
      </w:r>
      <w:r w:rsidR="00E36247" w:rsidRPr="00DD7131">
        <w:t>.</w:t>
      </w:r>
    </w:p>
    <w:p w:rsidR="00487AC5" w:rsidRPr="005037A9" w:rsidRDefault="00027DA5" w:rsidP="00E949ED">
      <w:pPr>
        <w:ind w:firstLine="426"/>
        <w:jc w:val="both"/>
        <w:rPr>
          <w:b/>
        </w:rPr>
      </w:pPr>
      <w:r w:rsidRPr="005037A9">
        <w:rPr>
          <w:b/>
        </w:rPr>
        <w:t xml:space="preserve">Описание земельного участка - </w:t>
      </w:r>
      <w:r w:rsidRPr="005037A9">
        <w:t xml:space="preserve">границы земельного участка установлены в соответствии с требованиями земельного законодательства. </w:t>
      </w:r>
    </w:p>
    <w:p w:rsidR="00127A26" w:rsidRPr="00C845F4" w:rsidRDefault="00027DA5" w:rsidP="00127A26">
      <w:pPr>
        <w:jc w:val="both"/>
        <w:rPr>
          <w:sz w:val="25"/>
          <w:szCs w:val="25"/>
        </w:rPr>
      </w:pPr>
      <w:r>
        <w:rPr>
          <w:b/>
        </w:rPr>
        <w:t xml:space="preserve">      </w:t>
      </w:r>
      <w:r w:rsidR="00487AC5" w:rsidRPr="005037A9">
        <w:rPr>
          <w:b/>
        </w:rPr>
        <w:t xml:space="preserve">Начальная цена предмета аукциона </w:t>
      </w:r>
      <w:r w:rsidR="00487AC5" w:rsidRPr="005037A9">
        <w:t xml:space="preserve"> –  </w:t>
      </w:r>
      <w:r w:rsidRPr="00C845F4">
        <w:rPr>
          <w:sz w:val="25"/>
          <w:szCs w:val="25"/>
        </w:rPr>
        <w:t xml:space="preserve">3 166 986,30 (три миллиона сто шестьдесят шесть тысяч девятьсот восемьдесят </w:t>
      </w:r>
      <w:r w:rsidRPr="00C845F4">
        <w:rPr>
          <w:sz w:val="25"/>
          <w:szCs w:val="25"/>
        </w:rPr>
        <w:t>шесть) рублей 30 копеек.</w:t>
      </w:r>
    </w:p>
    <w:p w:rsidR="001377FB" w:rsidRPr="00C845F4" w:rsidRDefault="00027DA5" w:rsidP="001377FB">
      <w:pPr>
        <w:jc w:val="both"/>
        <w:rPr>
          <w:sz w:val="25"/>
          <w:szCs w:val="25"/>
        </w:rPr>
      </w:pPr>
      <w:r>
        <w:rPr>
          <w:b/>
        </w:rPr>
        <w:t xml:space="preserve">      </w:t>
      </w:r>
      <w:r w:rsidR="00487AC5" w:rsidRPr="005037A9">
        <w:rPr>
          <w:b/>
        </w:rPr>
        <w:t>Размер задатка</w:t>
      </w:r>
      <w:r w:rsidR="00487AC5" w:rsidRPr="005037A9">
        <w:t xml:space="preserve"> –20% от начальной цены –</w:t>
      </w:r>
      <w:r w:rsidR="00555117" w:rsidRPr="005037A9">
        <w:t xml:space="preserve"> </w:t>
      </w:r>
      <w:r>
        <w:rPr>
          <w:sz w:val="25"/>
          <w:szCs w:val="25"/>
        </w:rPr>
        <w:t>размере 633 397,26 (шестьсот тридцать три тысячи триста девяносто семь рублей) 26</w:t>
      </w:r>
      <w:r w:rsidRPr="00C845F4">
        <w:rPr>
          <w:sz w:val="25"/>
          <w:szCs w:val="25"/>
        </w:rPr>
        <w:t xml:space="preserve"> копейка. </w:t>
      </w:r>
    </w:p>
    <w:p w:rsidR="00487AC5" w:rsidRPr="00127A26" w:rsidRDefault="00027DA5" w:rsidP="001377FB">
      <w:pPr>
        <w:jc w:val="both"/>
        <w:rPr>
          <w:sz w:val="25"/>
          <w:szCs w:val="25"/>
        </w:rPr>
      </w:pPr>
      <w:r>
        <w:rPr>
          <w:b/>
        </w:rPr>
        <w:t xml:space="preserve">       </w:t>
      </w:r>
      <w:r w:rsidR="00AB62A1" w:rsidRPr="005037A9">
        <w:rPr>
          <w:b/>
        </w:rPr>
        <w:t>Шаг аукциона</w:t>
      </w:r>
      <w:r w:rsidR="00AB62A1" w:rsidRPr="005037A9">
        <w:t xml:space="preserve"> –3% от начальной цены  -</w:t>
      </w:r>
      <w:r w:rsidR="00555117" w:rsidRPr="005037A9">
        <w:t xml:space="preserve"> </w:t>
      </w:r>
      <w:r>
        <w:rPr>
          <w:sz w:val="25"/>
          <w:szCs w:val="25"/>
        </w:rPr>
        <w:t>95 009,60 (девяносто пять тысяч девять рублей</w:t>
      </w:r>
      <w:r w:rsidRPr="00C845F4">
        <w:rPr>
          <w:sz w:val="25"/>
          <w:szCs w:val="25"/>
        </w:rPr>
        <w:t>) 6</w:t>
      </w:r>
      <w:r>
        <w:rPr>
          <w:sz w:val="25"/>
          <w:szCs w:val="25"/>
        </w:rPr>
        <w:t>0</w:t>
      </w:r>
      <w:r w:rsidRPr="00C845F4">
        <w:rPr>
          <w:sz w:val="25"/>
          <w:szCs w:val="25"/>
        </w:rPr>
        <w:t xml:space="preserve"> копеек</w:t>
      </w:r>
      <w:r w:rsidR="00127A26" w:rsidRPr="00C845F4">
        <w:rPr>
          <w:sz w:val="25"/>
          <w:szCs w:val="25"/>
        </w:rPr>
        <w:t>.</w:t>
      </w:r>
      <w:r w:rsidR="00127A26">
        <w:rPr>
          <w:sz w:val="25"/>
          <w:szCs w:val="25"/>
        </w:rPr>
        <w:t xml:space="preserve"> </w:t>
      </w:r>
      <w:r w:rsidR="00AB62A1" w:rsidRPr="005037A9">
        <w:rPr>
          <w:lang w:eastAsia="ar-SA"/>
        </w:rPr>
        <w:t>Участок не обременен правами третьих лиц.</w:t>
      </w:r>
    </w:p>
    <w:p w:rsidR="00487AC5" w:rsidRPr="00BD1283" w:rsidRDefault="00487AC5" w:rsidP="00E74F57"/>
    <w:p w:rsidR="004D232A" w:rsidRPr="00922664" w:rsidRDefault="00027DA5" w:rsidP="00E949ED">
      <w:pPr>
        <w:ind w:firstLine="426"/>
        <w:jc w:val="center"/>
        <w:rPr>
          <w:b/>
          <w:u w:val="single"/>
        </w:rPr>
      </w:pPr>
      <w:r w:rsidRPr="00922664">
        <w:rPr>
          <w:b/>
          <w:u w:val="singl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:rsidR="004D232A" w:rsidRPr="00922664" w:rsidRDefault="00027DA5" w:rsidP="00E949ED">
      <w:pPr>
        <w:ind w:firstLine="426"/>
        <w:rPr>
          <w:bCs/>
        </w:rPr>
      </w:pPr>
      <w:r w:rsidRPr="00922664">
        <w:rPr>
          <w:bCs/>
        </w:rPr>
        <w:t>Газоснабжение - возможность подключения</w:t>
      </w:r>
      <w:r w:rsidR="005A4C45" w:rsidRPr="00922664">
        <w:rPr>
          <w:bCs/>
        </w:rPr>
        <w:t xml:space="preserve"> имеется</w:t>
      </w:r>
      <w:r w:rsidR="00F53C49" w:rsidRPr="00922664">
        <w:rPr>
          <w:bCs/>
        </w:rPr>
        <w:t>.</w:t>
      </w:r>
    </w:p>
    <w:p w:rsidR="004D232A" w:rsidRPr="00922664" w:rsidRDefault="00027DA5" w:rsidP="00E949ED">
      <w:pPr>
        <w:ind w:firstLine="426"/>
        <w:rPr>
          <w:bCs/>
        </w:rPr>
      </w:pPr>
      <w:r w:rsidRPr="00922664">
        <w:rPr>
          <w:bCs/>
        </w:rPr>
        <w:t>Теплоснабжение - воз</w:t>
      </w:r>
      <w:r w:rsidR="00244C3A" w:rsidRPr="00922664">
        <w:rPr>
          <w:bCs/>
        </w:rPr>
        <w:t>можность подключения имеется</w:t>
      </w:r>
      <w:r w:rsidRPr="00922664">
        <w:rPr>
          <w:bCs/>
        </w:rPr>
        <w:t>.</w:t>
      </w:r>
    </w:p>
    <w:p w:rsidR="004D232A" w:rsidRPr="00922664" w:rsidRDefault="00027DA5" w:rsidP="00E949ED">
      <w:pPr>
        <w:ind w:firstLine="426"/>
        <w:rPr>
          <w:bCs/>
        </w:rPr>
      </w:pPr>
      <w:r w:rsidRPr="00922664">
        <w:rPr>
          <w:bCs/>
        </w:rPr>
        <w:t>Водоснабжение- возможность подключения</w:t>
      </w:r>
      <w:r w:rsidR="005A4C45" w:rsidRPr="00922664">
        <w:rPr>
          <w:bCs/>
        </w:rPr>
        <w:t xml:space="preserve"> имеется.</w:t>
      </w:r>
      <w:r w:rsidRPr="00922664">
        <w:rPr>
          <w:bCs/>
        </w:rPr>
        <w:t xml:space="preserve"> </w:t>
      </w:r>
    </w:p>
    <w:p w:rsidR="004D232A" w:rsidRPr="00922664" w:rsidRDefault="00027DA5" w:rsidP="00E949ED">
      <w:pPr>
        <w:ind w:firstLine="426"/>
        <w:rPr>
          <w:bCs/>
        </w:rPr>
      </w:pPr>
      <w:r w:rsidRPr="00922664">
        <w:rPr>
          <w:bCs/>
        </w:rPr>
        <w:t xml:space="preserve">Водоотведение - возможность подключения </w:t>
      </w:r>
      <w:r w:rsidR="005A4C45" w:rsidRPr="00922664">
        <w:rPr>
          <w:bCs/>
        </w:rPr>
        <w:t>имеется.</w:t>
      </w:r>
    </w:p>
    <w:p w:rsidR="004D232A" w:rsidRPr="00922664" w:rsidRDefault="00027DA5" w:rsidP="00E949ED">
      <w:pPr>
        <w:ind w:firstLine="426"/>
        <w:jc w:val="both"/>
        <w:rPr>
          <w:i/>
        </w:rPr>
      </w:pPr>
      <w:r w:rsidRPr="00922664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:rsidR="004D232A" w:rsidRDefault="00027DA5" w:rsidP="00E949ED">
      <w:pPr>
        <w:ind w:firstLine="426"/>
        <w:jc w:val="both"/>
        <w:rPr>
          <w:i/>
        </w:rPr>
      </w:pPr>
      <w:r w:rsidRPr="00922664">
        <w:rPr>
          <w:i/>
        </w:rPr>
        <w:t>Подключение</w:t>
      </w:r>
      <w:r w:rsidRPr="00922664">
        <w:rPr>
          <w:i/>
        </w:rPr>
        <w:t xml:space="preserve">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:rsidR="00CC3304" w:rsidRPr="00555117" w:rsidRDefault="00CC3304" w:rsidP="00E949ED">
      <w:pPr>
        <w:ind w:firstLine="426"/>
        <w:jc w:val="both"/>
        <w:rPr>
          <w:b/>
          <w:bCs/>
        </w:rPr>
      </w:pPr>
    </w:p>
    <w:p w:rsidR="000E2A95" w:rsidRPr="00555117" w:rsidRDefault="00027DA5" w:rsidP="000E2A95">
      <w:pPr>
        <w:ind w:firstLine="426"/>
        <w:jc w:val="both"/>
      </w:pPr>
      <w:r w:rsidRPr="00555117">
        <w:t>Согласно Правилам землеп</w:t>
      </w:r>
      <w:r w:rsidR="00902537">
        <w:t>ользования и застройка МО Пудомягского сельского поселения</w:t>
      </w:r>
      <w:r w:rsidR="00555117" w:rsidRPr="00555117">
        <w:t xml:space="preserve"> </w:t>
      </w:r>
      <w:r w:rsidR="00AB62A1" w:rsidRPr="00555117">
        <w:t xml:space="preserve">земельный участок </w:t>
      </w:r>
      <w:r w:rsidRPr="00555117">
        <w:t>расположен в территориальной</w:t>
      </w:r>
      <w:r w:rsidR="00AB62A1" w:rsidRPr="00555117">
        <w:t xml:space="preserve"> зоне Ж-</w:t>
      </w:r>
      <w:r w:rsidR="00902537">
        <w:t>3 (зона застройки малоэтажными многоквартирными домами</w:t>
      </w:r>
      <w:r w:rsidR="00AB62A1" w:rsidRPr="00555117">
        <w:t>)</w:t>
      </w:r>
      <w:r w:rsidR="00132582" w:rsidRPr="00555117">
        <w:t>.</w:t>
      </w:r>
    </w:p>
    <w:p w:rsidR="000E2A95" w:rsidRPr="00D07854" w:rsidRDefault="000E2A95" w:rsidP="00132582">
      <w:pPr>
        <w:jc w:val="both"/>
        <w:rPr>
          <w:b/>
        </w:rPr>
      </w:pPr>
    </w:p>
    <w:p w:rsidR="008B7DA9" w:rsidRPr="00D07854" w:rsidRDefault="00027DA5" w:rsidP="008B7DA9">
      <w:pPr>
        <w:widowControl w:val="0"/>
        <w:numPr>
          <w:ilvl w:val="0"/>
          <w:numId w:val="3"/>
        </w:numPr>
        <w:tabs>
          <w:tab w:val="left" w:pos="180"/>
          <w:tab w:val="left" w:pos="720"/>
          <w:tab w:val="left" w:pos="1260"/>
        </w:tabs>
        <w:overflowPunct w:val="0"/>
        <w:adjustRightInd w:val="0"/>
        <w:jc w:val="both"/>
        <w:rPr>
          <w:b/>
          <w:sz w:val="22"/>
          <w:szCs w:val="22"/>
        </w:rPr>
      </w:pPr>
      <w:r w:rsidRPr="00D07854">
        <w:rPr>
          <w:b/>
          <w:sz w:val="22"/>
          <w:szCs w:val="22"/>
        </w:rPr>
        <w:t>Виды разрешённого использования земельных участков:</w:t>
      </w:r>
    </w:p>
    <w:tbl>
      <w:tblPr>
        <w:tblW w:w="10260" w:type="dxa"/>
        <w:tblInd w:w="-387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320"/>
        <w:gridCol w:w="3335"/>
        <w:gridCol w:w="2605"/>
      </w:tblGrid>
      <w:tr w:rsidR="00242095" w:rsidTr="00D14E2A">
        <w:trPr>
          <w:trHeight w:val="66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7DA9" w:rsidRPr="00C33D34" w:rsidRDefault="00027DA5" w:rsidP="00D14E2A">
            <w:pPr>
              <w:tabs>
                <w:tab w:val="num" w:pos="360"/>
              </w:tabs>
            </w:pPr>
            <w:r w:rsidRPr="00C33D34">
              <w:rPr>
                <w:sz w:val="22"/>
                <w:szCs w:val="22"/>
              </w:rPr>
              <w:t>Основные виды разрешённого использования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7DA9" w:rsidRPr="00C33D34" w:rsidRDefault="00027DA5" w:rsidP="00D14E2A">
            <w:pPr>
              <w:tabs>
                <w:tab w:val="num" w:pos="360"/>
              </w:tabs>
              <w:jc w:val="center"/>
            </w:pPr>
            <w:r w:rsidRPr="00C33D34">
              <w:rPr>
                <w:sz w:val="22"/>
                <w:szCs w:val="22"/>
              </w:rPr>
              <w:t>Условно разрешённые виды использования</w:t>
            </w: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DA9" w:rsidRPr="00C33D34" w:rsidRDefault="00027DA5" w:rsidP="00D14E2A">
            <w:pPr>
              <w:tabs>
                <w:tab w:val="num" w:pos="360"/>
              </w:tabs>
              <w:jc w:val="center"/>
            </w:pPr>
            <w:r w:rsidRPr="00C33D34">
              <w:rPr>
                <w:sz w:val="22"/>
                <w:szCs w:val="22"/>
              </w:rPr>
              <w:t xml:space="preserve">Вспомогательные виды </w:t>
            </w:r>
            <w:r w:rsidRPr="00C33D34">
              <w:rPr>
                <w:sz w:val="22"/>
                <w:szCs w:val="22"/>
              </w:rPr>
              <w:t>использования</w:t>
            </w:r>
          </w:p>
        </w:tc>
      </w:tr>
      <w:tr w:rsidR="00242095" w:rsidTr="00D14E2A">
        <w:trPr>
          <w:trHeight w:val="357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малоэтажной застройки;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объектов жилищно-коммунального хозяйства;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объектов дошкольного, начального, общего и среднего (полного) общего образования;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объектов общественно-делового назначения;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</w:t>
            </w:r>
            <w:r w:rsidRPr="00C33D34">
              <w:rPr>
                <w:sz w:val="22"/>
                <w:szCs w:val="22"/>
              </w:rPr>
              <w:t xml:space="preserve"> размещения объектов культуры;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административных зданий;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 xml:space="preserve">Для размещения коммунальных, складских объектов. 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объектов торговли;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объектов делового назначения, в т.ч. офисных центров;</w:t>
            </w:r>
          </w:p>
          <w:p w:rsidR="008B7DA9" w:rsidRPr="00C33D34" w:rsidRDefault="008B7DA9" w:rsidP="00D14E2A">
            <w:pPr>
              <w:tabs>
                <w:tab w:val="left" w:pos="300"/>
                <w:tab w:val="num" w:pos="1260"/>
              </w:tabs>
              <w:jc w:val="both"/>
            </w:pP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культовых зданий</w:t>
            </w:r>
            <w:r w:rsidRPr="00C33D34">
              <w:rPr>
                <w:sz w:val="22"/>
                <w:szCs w:val="22"/>
              </w:rPr>
              <w:t>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объектов социального обеспечения;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объектов спортивного назначения;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 xml:space="preserve">Для размещения объектов культурно-досугового назначения 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объектов здравоохранения;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стоянок автомобильного транспорта.</w:t>
            </w: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объектов коммуна</w:t>
            </w:r>
            <w:r w:rsidRPr="00C33D34">
              <w:rPr>
                <w:sz w:val="22"/>
                <w:szCs w:val="22"/>
              </w:rPr>
              <w:t>льно-бытового назначения;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объектов общественного питания;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индивидуальных гаражей;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коллективных гаражей;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подземных или многоэтажных гаражей.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объектов общего пользования:</w:t>
            </w:r>
          </w:p>
          <w:p w:rsidR="008B7DA9" w:rsidRPr="00C33D34" w:rsidRDefault="00027DA5" w:rsidP="00D14E2A">
            <w:pPr>
              <w:tabs>
                <w:tab w:val="left" w:pos="300"/>
              </w:tabs>
              <w:ind w:left="444"/>
              <w:jc w:val="both"/>
            </w:pPr>
            <w:r w:rsidRPr="00C33D34">
              <w:rPr>
                <w:sz w:val="22"/>
                <w:szCs w:val="22"/>
              </w:rPr>
              <w:t>улицы,</w:t>
            </w:r>
          </w:p>
          <w:p w:rsidR="008B7DA9" w:rsidRPr="00C33D34" w:rsidRDefault="00027DA5" w:rsidP="00D14E2A">
            <w:pPr>
              <w:tabs>
                <w:tab w:val="left" w:pos="300"/>
              </w:tabs>
              <w:ind w:left="444"/>
              <w:jc w:val="both"/>
            </w:pPr>
            <w:r w:rsidRPr="00C33D34">
              <w:rPr>
                <w:sz w:val="22"/>
                <w:szCs w:val="22"/>
              </w:rPr>
              <w:lastRenderedPageBreak/>
              <w:t>дороги, хозяйственный проезд, скотопрогон,</w:t>
            </w:r>
          </w:p>
          <w:p w:rsidR="008B7DA9" w:rsidRPr="00C33D34" w:rsidRDefault="00027DA5" w:rsidP="00D14E2A">
            <w:pPr>
              <w:tabs>
                <w:tab w:val="left" w:pos="300"/>
              </w:tabs>
              <w:ind w:left="444"/>
              <w:jc w:val="both"/>
            </w:pPr>
            <w:r w:rsidRPr="00C33D34">
              <w:rPr>
                <w:sz w:val="22"/>
                <w:szCs w:val="22"/>
              </w:rPr>
              <w:t>пешеходные улицы, велосипедные дорожки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размещения вертолетных площадок;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Для иных видов использования, характерных для населенных пунктов.</w:t>
            </w:r>
          </w:p>
        </w:tc>
      </w:tr>
    </w:tbl>
    <w:p w:rsidR="008B7DA9" w:rsidRPr="00D07854" w:rsidRDefault="00027DA5" w:rsidP="008B7DA9">
      <w:pPr>
        <w:widowControl w:val="0"/>
        <w:numPr>
          <w:ilvl w:val="0"/>
          <w:numId w:val="3"/>
        </w:numPr>
        <w:tabs>
          <w:tab w:val="left" w:pos="180"/>
          <w:tab w:val="left" w:pos="720"/>
          <w:tab w:val="left" w:pos="1260"/>
        </w:tabs>
        <w:overflowPunct w:val="0"/>
        <w:adjustRightInd w:val="0"/>
        <w:ind w:left="0" w:firstLine="720"/>
        <w:jc w:val="both"/>
        <w:rPr>
          <w:b/>
          <w:sz w:val="22"/>
          <w:szCs w:val="22"/>
        </w:rPr>
      </w:pPr>
      <w:r w:rsidRPr="00D07854">
        <w:rPr>
          <w:b/>
          <w:sz w:val="22"/>
          <w:szCs w:val="22"/>
        </w:rPr>
        <w:lastRenderedPageBreak/>
        <w:t>Виды разрешённого использования объектов капитального строительства:</w:t>
      </w:r>
    </w:p>
    <w:tbl>
      <w:tblPr>
        <w:tblW w:w="10323" w:type="dxa"/>
        <w:tblInd w:w="-387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253"/>
        <w:gridCol w:w="3402"/>
        <w:gridCol w:w="2668"/>
      </w:tblGrid>
      <w:tr w:rsidR="00242095" w:rsidTr="00D14E2A">
        <w:trPr>
          <w:trHeight w:val="304"/>
          <w:tblHeader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7DA9" w:rsidRPr="00C33D34" w:rsidRDefault="00027DA5" w:rsidP="00D14E2A">
            <w:pPr>
              <w:jc w:val="center"/>
              <w:rPr>
                <w:b/>
              </w:rPr>
            </w:pPr>
            <w:r w:rsidRPr="00C33D34">
              <w:rPr>
                <w:b/>
                <w:sz w:val="22"/>
                <w:szCs w:val="22"/>
              </w:rPr>
              <w:t>Основные виды разрешённого использования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7DA9" w:rsidRPr="00C33D34" w:rsidRDefault="00027DA5" w:rsidP="00D14E2A">
            <w:pPr>
              <w:jc w:val="center"/>
              <w:rPr>
                <w:b/>
              </w:rPr>
            </w:pPr>
            <w:r w:rsidRPr="00C33D34">
              <w:rPr>
                <w:b/>
                <w:sz w:val="22"/>
                <w:szCs w:val="22"/>
              </w:rPr>
              <w:t>Условно разрешённые виды использования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DA9" w:rsidRPr="00C33D34" w:rsidRDefault="00027DA5" w:rsidP="00D14E2A">
            <w:pPr>
              <w:jc w:val="center"/>
              <w:rPr>
                <w:b/>
              </w:rPr>
            </w:pPr>
            <w:r w:rsidRPr="00C33D34">
              <w:rPr>
                <w:b/>
                <w:sz w:val="22"/>
                <w:szCs w:val="22"/>
              </w:rPr>
              <w:t>Вспомогательные виды  использования</w:t>
            </w:r>
          </w:p>
        </w:tc>
      </w:tr>
      <w:tr w:rsidR="00242095" w:rsidTr="00D14E2A">
        <w:trPr>
          <w:trHeight w:val="698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Многоквартирные малоэтажные жилые дома;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suppressAutoHyphens/>
              <w:snapToGrid w:val="0"/>
              <w:ind w:left="0" w:firstLine="0"/>
            </w:pPr>
            <w:r w:rsidRPr="00C33D34">
              <w:rPr>
                <w:sz w:val="22"/>
                <w:szCs w:val="22"/>
              </w:rPr>
              <w:t xml:space="preserve">Многоквартирные малоэтажные жилые дома со встроенно-пристроенными помещениями общественного </w:t>
            </w:r>
            <w:r w:rsidRPr="00C33D34">
              <w:rPr>
                <w:sz w:val="22"/>
                <w:szCs w:val="22"/>
              </w:rPr>
              <w:t>назначения;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  <w:tab w:val="num" w:pos="9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Комбинированный (смешанный)</w:t>
            </w:r>
            <w:r>
              <w:rPr>
                <w:sz w:val="22"/>
                <w:szCs w:val="22"/>
                <w:vertAlign w:val="superscript"/>
              </w:rPr>
              <w:footnoteReference w:id="2"/>
            </w:r>
            <w:r w:rsidRPr="00C33D34">
              <w:rPr>
                <w:sz w:val="22"/>
                <w:szCs w:val="22"/>
              </w:rPr>
              <w:t xml:space="preserve"> объект недвижимости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Общежития;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Дошкольные образовательные учреждения;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Образовательные учреждения для детей дошкольного и младшего школьного возраста;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Общеобразовательные учреждения;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Фитнес-центры;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Культурно-просветительские объекты;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Административные объекты органов государственной власти;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Административные объекты органов местного самоуправления;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Офисные помещения;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Учреждения связи;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Объекты дополнительного образования;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Учреждения здравоохранения перв</w:t>
            </w:r>
            <w:r w:rsidRPr="00C33D34">
              <w:rPr>
                <w:sz w:val="22"/>
                <w:szCs w:val="22"/>
              </w:rPr>
              <w:t>ой необходимости;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Распределительные пункты;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Тепловые сети;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Трансформаторные подстанции;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 xml:space="preserve">Линии электропередачи; 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  <w:tab w:val="num" w:pos="1080"/>
              </w:tabs>
              <w:ind w:left="0" w:firstLine="0"/>
            </w:pPr>
            <w:r w:rsidRPr="00C33D34">
              <w:rPr>
                <w:sz w:val="22"/>
                <w:szCs w:val="22"/>
              </w:rPr>
              <w:t>Сети водоснабжения;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  <w:tab w:val="num" w:pos="1080"/>
              </w:tabs>
              <w:ind w:left="0" w:firstLine="0"/>
            </w:pPr>
            <w:r w:rsidRPr="00C33D34">
              <w:rPr>
                <w:sz w:val="22"/>
                <w:szCs w:val="22"/>
              </w:rPr>
              <w:t>Сети водоотведения;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Остановки общественного транспорта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Культовые сооружения;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Объекты временного проживания;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Досугово-развлекательные объекты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Специализированные продовольственные магазины;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Неспециализированные продовольственные магазины;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Неспециализированные магазины со смешанным ассортиментом;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Объекты бытового обслуживания населения;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Объекты административно-скла</w:t>
            </w:r>
            <w:r w:rsidRPr="00C33D34">
              <w:rPr>
                <w:sz w:val="22"/>
                <w:szCs w:val="22"/>
              </w:rPr>
              <w:t>дского назначения;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Объекты здравоохранения (аптеки)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Объекты спортивного назначения;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Объекты связи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Котельные;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Автовокзал;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 xml:space="preserve">Парковки боксового типа для постоянного хранения транспортных средств, принадлежащих инвалидам;  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Парковки для постоянного и временного</w:t>
            </w:r>
            <w:r w:rsidRPr="00C33D34">
              <w:rPr>
                <w:sz w:val="22"/>
                <w:szCs w:val="22"/>
              </w:rPr>
              <w:t xml:space="preserve"> хранения автомобильного транспорта (надземные и подземные);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Автобусные остановки.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Объекты обслуживания жилищно-коммунального хозяйства;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  <w:jc w:val="both"/>
            </w:pPr>
            <w:r w:rsidRPr="00C33D34">
              <w:rPr>
                <w:sz w:val="22"/>
                <w:szCs w:val="22"/>
              </w:rPr>
              <w:t>Объекты общего пользования:</w:t>
            </w:r>
          </w:p>
          <w:p w:rsidR="008B7DA9" w:rsidRPr="00C33D34" w:rsidRDefault="00027DA5" w:rsidP="00D14E2A">
            <w:pPr>
              <w:tabs>
                <w:tab w:val="left" w:pos="300"/>
              </w:tabs>
              <w:ind w:left="444"/>
              <w:jc w:val="both"/>
            </w:pPr>
            <w:r w:rsidRPr="00C33D34">
              <w:rPr>
                <w:sz w:val="22"/>
                <w:szCs w:val="22"/>
              </w:rPr>
              <w:t>улицы,</w:t>
            </w:r>
          </w:p>
          <w:p w:rsidR="008B7DA9" w:rsidRPr="00C33D34" w:rsidRDefault="00027DA5" w:rsidP="00D14E2A">
            <w:pPr>
              <w:tabs>
                <w:tab w:val="left" w:pos="300"/>
              </w:tabs>
              <w:ind w:left="444"/>
              <w:jc w:val="both"/>
            </w:pPr>
            <w:r w:rsidRPr="00C33D34">
              <w:rPr>
                <w:sz w:val="22"/>
                <w:szCs w:val="22"/>
              </w:rPr>
              <w:t>дороги, хозяйственный проезд, скотопрогон,</w:t>
            </w:r>
          </w:p>
          <w:p w:rsidR="008B7DA9" w:rsidRPr="00C33D34" w:rsidRDefault="00027DA5" w:rsidP="00D14E2A">
            <w:pPr>
              <w:tabs>
                <w:tab w:val="left" w:pos="300"/>
              </w:tabs>
              <w:ind w:left="444"/>
              <w:jc w:val="both"/>
            </w:pPr>
            <w:r w:rsidRPr="00C33D34">
              <w:rPr>
                <w:sz w:val="22"/>
                <w:szCs w:val="22"/>
              </w:rPr>
              <w:t>пешеходные улицы, велосипедные дорожки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Об</w:t>
            </w:r>
            <w:r w:rsidRPr="00C33D34">
              <w:rPr>
                <w:sz w:val="22"/>
                <w:szCs w:val="22"/>
              </w:rPr>
              <w:t>ъекты личного подсобного хозяйства (погреба);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Детские игровые площадки;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Площадки для отдыха;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Плоскостные спортивные сооружения;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Вертолетные площадки;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Хозяйственные площадки;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Площадки для выгула собак;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Объекты общественного питания (встроенные или пристроен</w:t>
            </w:r>
            <w:r w:rsidRPr="00C33D34">
              <w:rPr>
                <w:sz w:val="22"/>
                <w:szCs w:val="22"/>
              </w:rPr>
              <w:t>ные в жилые дома;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lastRenderedPageBreak/>
              <w:t>Скверы;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Бульвары;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Малые архитектурные формы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Элементы благоустройства;</w:t>
            </w:r>
          </w:p>
          <w:p w:rsidR="008B7DA9" w:rsidRPr="00C33D34" w:rsidRDefault="00027DA5" w:rsidP="008B7DA9">
            <w:pPr>
              <w:numPr>
                <w:ilvl w:val="0"/>
                <w:numId w:val="4"/>
              </w:numPr>
              <w:tabs>
                <w:tab w:val="clear" w:pos="1260"/>
                <w:tab w:val="num" w:pos="0"/>
                <w:tab w:val="left" w:pos="300"/>
              </w:tabs>
              <w:ind w:left="0" w:firstLine="0"/>
            </w:pPr>
            <w:r w:rsidRPr="00C33D34">
              <w:rPr>
                <w:sz w:val="22"/>
                <w:szCs w:val="22"/>
              </w:rPr>
              <w:t>Скульптурные композиции</w:t>
            </w:r>
          </w:p>
        </w:tc>
      </w:tr>
    </w:tbl>
    <w:p w:rsidR="008B7DA9" w:rsidRPr="00D07854" w:rsidRDefault="00027DA5" w:rsidP="008B7DA9">
      <w:pPr>
        <w:pStyle w:val="af5"/>
        <w:widowControl w:val="0"/>
        <w:numPr>
          <w:ilvl w:val="0"/>
          <w:numId w:val="3"/>
        </w:numPr>
        <w:tabs>
          <w:tab w:val="left" w:pos="180"/>
          <w:tab w:val="left" w:pos="360"/>
          <w:tab w:val="left" w:pos="720"/>
          <w:tab w:val="left" w:pos="900"/>
          <w:tab w:val="left" w:pos="1080"/>
        </w:tabs>
        <w:overflowPunct w:val="0"/>
        <w:adjustRightInd w:val="0"/>
        <w:spacing w:after="0" w:line="240" w:lineRule="auto"/>
        <w:jc w:val="both"/>
        <w:rPr>
          <w:b/>
        </w:rPr>
      </w:pPr>
      <w:r w:rsidRPr="00D07854">
        <w:rPr>
          <w:b/>
        </w:rPr>
        <w:lastRenderedPageBreak/>
        <w:t>Предельные размеры земельных участков и параметры разрешённого строительства, реконструкции объектов капитального строительства: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5544"/>
        <w:gridCol w:w="3969"/>
      </w:tblGrid>
      <w:tr w:rsidR="00242095" w:rsidTr="00D14E2A">
        <w:tc>
          <w:tcPr>
            <w:tcW w:w="835" w:type="dxa"/>
          </w:tcPr>
          <w:p w:rsidR="008B7DA9" w:rsidRPr="00C33D34" w:rsidRDefault="00027DA5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  <w:r w:rsidRPr="00C33D34">
              <w:rPr>
                <w:sz w:val="22"/>
                <w:szCs w:val="22"/>
              </w:rPr>
              <w:t>1.</w:t>
            </w:r>
          </w:p>
        </w:tc>
        <w:tc>
          <w:tcPr>
            <w:tcW w:w="5544" w:type="dxa"/>
          </w:tcPr>
          <w:p w:rsidR="008B7DA9" w:rsidRPr="00C33D34" w:rsidRDefault="00027DA5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Минимальная</w:t>
            </w:r>
            <w:r w:rsidRPr="00C33D34">
              <w:rPr>
                <w:sz w:val="22"/>
                <w:szCs w:val="22"/>
              </w:rPr>
              <w:t xml:space="preserve"> высота многоквартирных малоэтажных жилых зданий</w:t>
            </w:r>
          </w:p>
        </w:tc>
        <w:tc>
          <w:tcPr>
            <w:tcW w:w="3969" w:type="dxa"/>
          </w:tcPr>
          <w:p w:rsidR="008B7DA9" w:rsidRPr="00C33D34" w:rsidRDefault="00027DA5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5 этажа</w:t>
            </w:r>
          </w:p>
        </w:tc>
      </w:tr>
      <w:tr w:rsidR="00242095" w:rsidTr="00D14E2A">
        <w:tc>
          <w:tcPr>
            <w:tcW w:w="835" w:type="dxa"/>
          </w:tcPr>
          <w:p w:rsidR="008B7DA9" w:rsidRPr="00C33D34" w:rsidRDefault="00027DA5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  <w:r w:rsidRPr="00C33D34">
              <w:rPr>
                <w:sz w:val="22"/>
                <w:szCs w:val="22"/>
              </w:rPr>
              <w:t>2.</w:t>
            </w:r>
          </w:p>
        </w:tc>
        <w:tc>
          <w:tcPr>
            <w:tcW w:w="5544" w:type="dxa"/>
          </w:tcPr>
          <w:p w:rsidR="008B7DA9" w:rsidRPr="00C33D34" w:rsidRDefault="00027DA5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Максимальная высота многоквартирных малоэтажных жилых зданий</w:t>
            </w:r>
          </w:p>
        </w:tc>
        <w:tc>
          <w:tcPr>
            <w:tcW w:w="3969" w:type="dxa"/>
          </w:tcPr>
          <w:p w:rsidR="008B7DA9" w:rsidRPr="00C33D34" w:rsidRDefault="00027DA5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6 этажа</w:t>
            </w:r>
          </w:p>
        </w:tc>
      </w:tr>
      <w:tr w:rsidR="00242095" w:rsidTr="00D14E2A">
        <w:tc>
          <w:tcPr>
            <w:tcW w:w="835" w:type="dxa"/>
          </w:tcPr>
          <w:p w:rsidR="008B7DA9" w:rsidRPr="00C33D34" w:rsidRDefault="00027DA5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  <w:r w:rsidRPr="00C33D34">
              <w:rPr>
                <w:sz w:val="22"/>
                <w:szCs w:val="22"/>
              </w:rPr>
              <w:t>3.</w:t>
            </w:r>
          </w:p>
        </w:tc>
        <w:tc>
          <w:tcPr>
            <w:tcW w:w="5544" w:type="dxa"/>
          </w:tcPr>
          <w:p w:rsidR="008B7DA9" w:rsidRPr="00C33D34" w:rsidRDefault="00027DA5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Минимальный процент озеленения земельных участков многоквартирных малоэтажных жилых зданий</w:t>
            </w:r>
          </w:p>
        </w:tc>
        <w:tc>
          <w:tcPr>
            <w:tcW w:w="3969" w:type="dxa"/>
          </w:tcPr>
          <w:p w:rsidR="008B7DA9" w:rsidRPr="00C33D34" w:rsidRDefault="00027DA5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40%.</w:t>
            </w:r>
          </w:p>
        </w:tc>
      </w:tr>
      <w:tr w:rsidR="00242095" w:rsidTr="00D14E2A">
        <w:tc>
          <w:tcPr>
            <w:tcW w:w="835" w:type="dxa"/>
          </w:tcPr>
          <w:p w:rsidR="008B7DA9" w:rsidRPr="00C33D34" w:rsidRDefault="00027DA5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  <w:r w:rsidRPr="00C33D34">
              <w:rPr>
                <w:sz w:val="22"/>
                <w:szCs w:val="22"/>
              </w:rPr>
              <w:t>4.</w:t>
            </w:r>
          </w:p>
        </w:tc>
        <w:tc>
          <w:tcPr>
            <w:tcW w:w="5544" w:type="dxa"/>
          </w:tcPr>
          <w:p w:rsidR="008B7DA9" w:rsidRPr="00C33D34" w:rsidRDefault="00027DA5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 xml:space="preserve">Максимальный </w:t>
            </w:r>
            <w:r w:rsidRPr="00C33D34">
              <w:rPr>
                <w:sz w:val="22"/>
                <w:szCs w:val="22"/>
              </w:rPr>
              <w:t>коэффициент застройки земельного участка для размещения многоквартирного малоэтажного жилого дома:</w:t>
            </w:r>
          </w:p>
        </w:tc>
        <w:tc>
          <w:tcPr>
            <w:tcW w:w="3969" w:type="dxa"/>
          </w:tcPr>
          <w:p w:rsidR="008B7DA9" w:rsidRPr="00C33D34" w:rsidRDefault="00027DA5" w:rsidP="00D14E2A">
            <w:pPr>
              <w:widowControl w:val="0"/>
              <w:tabs>
                <w:tab w:val="num" w:pos="2492"/>
              </w:tabs>
              <w:adjustRightInd w:val="0"/>
              <w:jc w:val="both"/>
            </w:pPr>
            <w:r w:rsidRPr="00C33D34">
              <w:rPr>
                <w:sz w:val="22"/>
                <w:szCs w:val="22"/>
              </w:rPr>
              <w:t>при новом строительстве – 0,5;</w:t>
            </w:r>
          </w:p>
          <w:p w:rsidR="008B7DA9" w:rsidRPr="00C33D34" w:rsidRDefault="00027DA5" w:rsidP="00D14E2A">
            <w:pPr>
              <w:widowControl w:val="0"/>
              <w:tabs>
                <w:tab w:val="num" w:pos="720"/>
                <w:tab w:val="num" w:pos="2492"/>
              </w:tabs>
              <w:adjustRightInd w:val="0"/>
              <w:jc w:val="both"/>
            </w:pPr>
            <w:r w:rsidRPr="00C33D34">
              <w:rPr>
                <w:sz w:val="22"/>
                <w:szCs w:val="22"/>
              </w:rPr>
              <w:t>при реконструкции – 0,6</w:t>
            </w:r>
          </w:p>
          <w:p w:rsidR="008B7DA9" w:rsidRPr="00C33D34" w:rsidRDefault="008B7DA9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</w:tabs>
              <w:adjustRightInd w:val="0"/>
              <w:jc w:val="both"/>
            </w:pPr>
          </w:p>
        </w:tc>
      </w:tr>
      <w:tr w:rsidR="00242095" w:rsidTr="00D14E2A">
        <w:tc>
          <w:tcPr>
            <w:tcW w:w="835" w:type="dxa"/>
          </w:tcPr>
          <w:p w:rsidR="008B7DA9" w:rsidRPr="00C33D34" w:rsidRDefault="00027DA5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  <w:r w:rsidRPr="00C33D34">
              <w:rPr>
                <w:sz w:val="22"/>
                <w:szCs w:val="22"/>
              </w:rPr>
              <w:t>5.</w:t>
            </w:r>
          </w:p>
        </w:tc>
        <w:tc>
          <w:tcPr>
            <w:tcW w:w="5544" w:type="dxa"/>
          </w:tcPr>
          <w:p w:rsidR="008B7DA9" w:rsidRPr="00C33D34" w:rsidRDefault="00027DA5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 xml:space="preserve">Максимальный коэффициент плотности застройки земельного участка для размещения многоквартирного </w:t>
            </w:r>
            <w:r w:rsidRPr="00C33D34">
              <w:rPr>
                <w:sz w:val="22"/>
                <w:szCs w:val="22"/>
              </w:rPr>
              <w:t>малоэтажного жилого дома:</w:t>
            </w:r>
          </w:p>
        </w:tc>
        <w:tc>
          <w:tcPr>
            <w:tcW w:w="3969" w:type="dxa"/>
          </w:tcPr>
          <w:p w:rsidR="008B7DA9" w:rsidRPr="00C33D34" w:rsidRDefault="00027DA5" w:rsidP="00D14E2A">
            <w:pPr>
              <w:widowControl w:val="0"/>
              <w:tabs>
                <w:tab w:val="num" w:pos="720"/>
              </w:tabs>
              <w:adjustRightInd w:val="0"/>
              <w:jc w:val="both"/>
            </w:pPr>
            <w:r w:rsidRPr="00C33D34">
              <w:rPr>
                <w:sz w:val="22"/>
                <w:szCs w:val="22"/>
              </w:rPr>
              <w:t>при новом строительстве – 1,6;</w:t>
            </w:r>
          </w:p>
          <w:p w:rsidR="008B7DA9" w:rsidRPr="00C33D34" w:rsidRDefault="00027DA5" w:rsidP="00D14E2A">
            <w:pPr>
              <w:widowControl w:val="0"/>
              <w:adjustRightInd w:val="0"/>
              <w:jc w:val="both"/>
            </w:pPr>
            <w:r w:rsidRPr="00C33D34">
              <w:rPr>
                <w:sz w:val="22"/>
                <w:szCs w:val="22"/>
              </w:rPr>
              <w:t>при реконструкции – 2</w:t>
            </w:r>
          </w:p>
          <w:p w:rsidR="008B7DA9" w:rsidRPr="00C33D34" w:rsidRDefault="008B7DA9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</w:tabs>
              <w:adjustRightInd w:val="0"/>
              <w:jc w:val="both"/>
            </w:pPr>
          </w:p>
        </w:tc>
      </w:tr>
      <w:tr w:rsidR="00242095" w:rsidTr="00D14E2A">
        <w:tc>
          <w:tcPr>
            <w:tcW w:w="835" w:type="dxa"/>
          </w:tcPr>
          <w:p w:rsidR="008B7DA9" w:rsidRPr="00C33D34" w:rsidRDefault="00027DA5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  <w:r w:rsidRPr="00C33D34">
              <w:rPr>
                <w:sz w:val="22"/>
                <w:szCs w:val="22"/>
              </w:rPr>
              <w:t>6.</w:t>
            </w:r>
          </w:p>
        </w:tc>
        <w:tc>
          <w:tcPr>
            <w:tcW w:w="5544" w:type="dxa"/>
          </w:tcPr>
          <w:p w:rsidR="008B7DA9" w:rsidRPr="00C33D34" w:rsidRDefault="00027DA5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Максимальная площадь земельных участков для многоквартирного многоэтажного жилого здания:</w:t>
            </w:r>
          </w:p>
        </w:tc>
        <w:tc>
          <w:tcPr>
            <w:tcW w:w="3969" w:type="dxa"/>
          </w:tcPr>
          <w:p w:rsidR="008B7DA9" w:rsidRPr="00C33D34" w:rsidRDefault="00027DA5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</w:tabs>
              <w:adjustRightInd w:val="0"/>
              <w:jc w:val="both"/>
            </w:pPr>
            <w:r w:rsidRPr="00C33D34">
              <w:rPr>
                <w:sz w:val="22"/>
                <w:szCs w:val="22"/>
              </w:rPr>
              <w:t xml:space="preserve">определяется исходя из нормы </w:t>
            </w:r>
            <w:smartTag w:uri="urn:schemas-microsoft-com:office:smarttags" w:element="metricconverter">
              <w:smartTagPr>
                <w:attr w:name="ProductID" w:val="1,81 м2"/>
              </w:smartTagPr>
              <w:r w:rsidRPr="00C33D34">
                <w:rPr>
                  <w:sz w:val="22"/>
                  <w:szCs w:val="22"/>
                </w:rPr>
                <w:t>1,81 м</w:t>
              </w:r>
              <w:r w:rsidRPr="00C33D34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C33D34">
              <w:rPr>
                <w:sz w:val="22"/>
                <w:szCs w:val="22"/>
              </w:rPr>
              <w:t xml:space="preserve"> на 1м</w:t>
            </w:r>
            <w:r w:rsidRPr="00C33D34">
              <w:rPr>
                <w:sz w:val="22"/>
                <w:szCs w:val="22"/>
                <w:vertAlign w:val="superscript"/>
              </w:rPr>
              <w:t>2</w:t>
            </w:r>
            <w:r w:rsidRPr="00C33D34">
              <w:rPr>
                <w:sz w:val="22"/>
                <w:szCs w:val="22"/>
              </w:rPr>
              <w:t xml:space="preserve"> общей площади жилых помещений.</w:t>
            </w:r>
          </w:p>
        </w:tc>
      </w:tr>
      <w:tr w:rsidR="00242095" w:rsidTr="00D14E2A">
        <w:tc>
          <w:tcPr>
            <w:tcW w:w="835" w:type="dxa"/>
            <w:vMerge w:val="restart"/>
          </w:tcPr>
          <w:p w:rsidR="008B7DA9" w:rsidRPr="00C33D34" w:rsidRDefault="00027DA5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  <w:r w:rsidRPr="00C33D34">
              <w:rPr>
                <w:sz w:val="22"/>
                <w:szCs w:val="22"/>
              </w:rPr>
              <w:t>7.</w:t>
            </w:r>
          </w:p>
        </w:tc>
        <w:tc>
          <w:tcPr>
            <w:tcW w:w="5544" w:type="dxa"/>
          </w:tcPr>
          <w:p w:rsidR="008B7DA9" w:rsidRPr="00C33D34" w:rsidRDefault="00027DA5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Максимальная площадь помещений:</w:t>
            </w:r>
          </w:p>
        </w:tc>
        <w:tc>
          <w:tcPr>
            <w:tcW w:w="3969" w:type="dxa"/>
          </w:tcPr>
          <w:p w:rsidR="008B7DA9" w:rsidRPr="00C33D34" w:rsidRDefault="008B7DA9" w:rsidP="00D14E2A">
            <w:pPr>
              <w:widowControl w:val="0"/>
              <w:jc w:val="both"/>
            </w:pPr>
          </w:p>
        </w:tc>
      </w:tr>
      <w:tr w:rsidR="00242095" w:rsidTr="00D14E2A">
        <w:tc>
          <w:tcPr>
            <w:tcW w:w="835" w:type="dxa"/>
            <w:vMerge/>
          </w:tcPr>
          <w:p w:rsidR="008B7DA9" w:rsidRPr="00C33D34" w:rsidRDefault="008B7DA9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</w:p>
        </w:tc>
        <w:tc>
          <w:tcPr>
            <w:tcW w:w="5544" w:type="dxa"/>
          </w:tcPr>
          <w:p w:rsidR="008B7DA9" w:rsidRPr="00C33D34" w:rsidRDefault="00027DA5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поликлиники на 1-м этаже многоквартирного дома  (без рентгеновского кабинета)</w:t>
            </w:r>
          </w:p>
        </w:tc>
        <w:tc>
          <w:tcPr>
            <w:tcW w:w="3969" w:type="dxa"/>
          </w:tcPr>
          <w:p w:rsidR="008B7DA9" w:rsidRPr="00C33D34" w:rsidRDefault="00027DA5" w:rsidP="00D14E2A">
            <w:pPr>
              <w:widowControl w:val="0"/>
              <w:jc w:val="both"/>
            </w:pPr>
            <w:smartTag w:uri="urn:schemas-microsoft-com:office:smarttags" w:element="metricconverter">
              <w:smartTagPr>
                <w:attr w:name="ProductID" w:val="600 м2"/>
              </w:smartTagPr>
              <w:r w:rsidRPr="00C33D34">
                <w:rPr>
                  <w:sz w:val="22"/>
                  <w:szCs w:val="22"/>
                </w:rPr>
                <w:t>600 м</w:t>
              </w:r>
              <w:r w:rsidRPr="00C33D34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</w:tr>
      <w:tr w:rsidR="00242095" w:rsidTr="00D14E2A">
        <w:tc>
          <w:tcPr>
            <w:tcW w:w="835" w:type="dxa"/>
            <w:vMerge/>
          </w:tcPr>
          <w:p w:rsidR="008B7DA9" w:rsidRPr="00C33D34" w:rsidRDefault="008B7DA9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</w:p>
        </w:tc>
        <w:tc>
          <w:tcPr>
            <w:tcW w:w="5544" w:type="dxa"/>
          </w:tcPr>
          <w:p w:rsidR="008B7DA9" w:rsidRPr="00C33D34" w:rsidRDefault="00027DA5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поликлиники в одноэтажной пристройке к многоквартирному дому</w:t>
            </w:r>
          </w:p>
        </w:tc>
        <w:tc>
          <w:tcPr>
            <w:tcW w:w="3969" w:type="dxa"/>
          </w:tcPr>
          <w:p w:rsidR="008B7DA9" w:rsidRPr="00C33D34" w:rsidRDefault="00027DA5" w:rsidP="00D14E2A">
            <w:pPr>
              <w:widowControl w:val="0"/>
              <w:jc w:val="both"/>
            </w:pPr>
            <w:smartTag w:uri="urn:schemas-microsoft-com:office:smarttags" w:element="metricconverter">
              <w:smartTagPr>
                <w:attr w:name="ProductID" w:val="400 м2"/>
              </w:smartTagPr>
              <w:r w:rsidRPr="00C33D34">
                <w:rPr>
                  <w:sz w:val="22"/>
                  <w:szCs w:val="22"/>
                </w:rPr>
                <w:t>400 м</w:t>
              </w:r>
              <w:r w:rsidRPr="00C33D34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</w:tr>
      <w:tr w:rsidR="00242095" w:rsidTr="00D14E2A">
        <w:tc>
          <w:tcPr>
            <w:tcW w:w="835" w:type="dxa"/>
            <w:vMerge/>
          </w:tcPr>
          <w:p w:rsidR="008B7DA9" w:rsidRPr="00C33D34" w:rsidRDefault="008B7DA9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</w:p>
        </w:tc>
        <w:tc>
          <w:tcPr>
            <w:tcW w:w="5544" w:type="dxa"/>
          </w:tcPr>
          <w:p w:rsidR="008B7DA9" w:rsidRPr="00C33D34" w:rsidRDefault="00027DA5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 xml:space="preserve">объектов розничной торговли, расположенных на 1-м этаже </w:t>
            </w:r>
            <w:r w:rsidRPr="00C33D34">
              <w:rPr>
                <w:sz w:val="22"/>
                <w:szCs w:val="22"/>
              </w:rPr>
              <w:t>многоквартирного дома</w:t>
            </w:r>
          </w:p>
        </w:tc>
        <w:tc>
          <w:tcPr>
            <w:tcW w:w="3969" w:type="dxa"/>
          </w:tcPr>
          <w:p w:rsidR="008B7DA9" w:rsidRPr="00C33D34" w:rsidRDefault="00027DA5" w:rsidP="00D14E2A">
            <w:pPr>
              <w:widowControl w:val="0"/>
              <w:jc w:val="both"/>
            </w:pPr>
            <w:smartTag w:uri="urn:schemas-microsoft-com:office:smarttags" w:element="metricconverter">
              <w:smartTagPr>
                <w:attr w:name="ProductID" w:val="250 м2"/>
              </w:smartTagPr>
              <w:r w:rsidRPr="00C33D34">
                <w:rPr>
                  <w:sz w:val="22"/>
                  <w:szCs w:val="22"/>
                </w:rPr>
                <w:t>250 м</w:t>
              </w:r>
              <w:r w:rsidRPr="00C33D34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</w:tr>
      <w:tr w:rsidR="00242095" w:rsidTr="00D14E2A">
        <w:tc>
          <w:tcPr>
            <w:tcW w:w="835" w:type="dxa"/>
            <w:vMerge/>
          </w:tcPr>
          <w:p w:rsidR="008B7DA9" w:rsidRPr="00C33D34" w:rsidRDefault="008B7DA9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</w:p>
        </w:tc>
        <w:tc>
          <w:tcPr>
            <w:tcW w:w="5544" w:type="dxa"/>
          </w:tcPr>
          <w:p w:rsidR="008B7DA9" w:rsidRPr="00C33D34" w:rsidRDefault="00027DA5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объектов розничной торговли в одноэтажной пристройке к многоквартирному дому</w:t>
            </w:r>
          </w:p>
        </w:tc>
        <w:tc>
          <w:tcPr>
            <w:tcW w:w="3969" w:type="dxa"/>
          </w:tcPr>
          <w:p w:rsidR="008B7DA9" w:rsidRPr="00C33D34" w:rsidRDefault="00027DA5" w:rsidP="00D14E2A">
            <w:pPr>
              <w:widowControl w:val="0"/>
              <w:jc w:val="both"/>
            </w:pPr>
            <w:smartTag w:uri="urn:schemas-microsoft-com:office:smarttags" w:element="metricconverter">
              <w:smartTagPr>
                <w:attr w:name="ProductID" w:val="200 м2"/>
              </w:smartTagPr>
              <w:r w:rsidRPr="00C33D34">
                <w:rPr>
                  <w:sz w:val="22"/>
                  <w:szCs w:val="22"/>
                </w:rPr>
                <w:t>200 м</w:t>
              </w:r>
              <w:r w:rsidRPr="00C33D34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</w:tr>
      <w:tr w:rsidR="00242095" w:rsidTr="00D14E2A">
        <w:tc>
          <w:tcPr>
            <w:tcW w:w="835" w:type="dxa"/>
            <w:vMerge/>
          </w:tcPr>
          <w:p w:rsidR="008B7DA9" w:rsidRPr="00C33D34" w:rsidRDefault="008B7DA9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</w:p>
        </w:tc>
        <w:tc>
          <w:tcPr>
            <w:tcW w:w="5544" w:type="dxa"/>
          </w:tcPr>
          <w:p w:rsidR="008B7DA9" w:rsidRPr="00C33D34" w:rsidRDefault="00027DA5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объектов общественного питания, расположенных на 1-м этаже многоквартирного дома и в отдельно стоящем здании</w:t>
            </w:r>
          </w:p>
        </w:tc>
        <w:tc>
          <w:tcPr>
            <w:tcW w:w="3969" w:type="dxa"/>
          </w:tcPr>
          <w:p w:rsidR="008B7DA9" w:rsidRPr="00C33D34" w:rsidRDefault="00027DA5" w:rsidP="00D14E2A">
            <w:pPr>
              <w:widowControl w:val="0"/>
              <w:jc w:val="both"/>
            </w:pPr>
            <w:smartTag w:uri="urn:schemas-microsoft-com:office:smarttags" w:element="metricconverter">
              <w:smartTagPr>
                <w:attr w:name="ProductID" w:val="250 м2"/>
              </w:smartTagPr>
              <w:r w:rsidRPr="00C33D34">
                <w:rPr>
                  <w:sz w:val="22"/>
                  <w:szCs w:val="22"/>
                </w:rPr>
                <w:t>250 м</w:t>
              </w:r>
              <w:r w:rsidRPr="00C33D34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</w:tr>
      <w:tr w:rsidR="00242095" w:rsidTr="00D14E2A">
        <w:tc>
          <w:tcPr>
            <w:tcW w:w="835" w:type="dxa"/>
            <w:vMerge/>
          </w:tcPr>
          <w:p w:rsidR="008B7DA9" w:rsidRPr="00C33D34" w:rsidRDefault="008B7DA9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</w:p>
        </w:tc>
        <w:tc>
          <w:tcPr>
            <w:tcW w:w="5544" w:type="dxa"/>
          </w:tcPr>
          <w:p w:rsidR="008B7DA9" w:rsidRPr="00C33D34" w:rsidRDefault="00027DA5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 xml:space="preserve">объектов </w:t>
            </w:r>
            <w:r w:rsidRPr="00C33D34">
              <w:rPr>
                <w:sz w:val="22"/>
                <w:szCs w:val="22"/>
              </w:rPr>
              <w:t>общественного питания в одноэтажной пристройке к многоквартирному дому</w:t>
            </w:r>
          </w:p>
        </w:tc>
        <w:tc>
          <w:tcPr>
            <w:tcW w:w="3969" w:type="dxa"/>
          </w:tcPr>
          <w:p w:rsidR="008B7DA9" w:rsidRPr="00C33D34" w:rsidRDefault="00027DA5" w:rsidP="00D14E2A">
            <w:pPr>
              <w:widowControl w:val="0"/>
              <w:jc w:val="both"/>
            </w:pPr>
            <w:smartTag w:uri="urn:schemas-microsoft-com:office:smarttags" w:element="metricconverter">
              <w:smartTagPr>
                <w:attr w:name="ProductID" w:val="300 м2"/>
              </w:smartTagPr>
              <w:r w:rsidRPr="00C33D34">
                <w:rPr>
                  <w:sz w:val="22"/>
                  <w:szCs w:val="22"/>
                </w:rPr>
                <w:t>300 м</w:t>
              </w:r>
              <w:r w:rsidRPr="00C33D34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</w:tr>
      <w:tr w:rsidR="00242095" w:rsidTr="00D14E2A">
        <w:tc>
          <w:tcPr>
            <w:tcW w:w="835" w:type="dxa"/>
            <w:vMerge/>
          </w:tcPr>
          <w:p w:rsidR="008B7DA9" w:rsidRPr="00C33D34" w:rsidRDefault="008B7DA9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</w:p>
        </w:tc>
        <w:tc>
          <w:tcPr>
            <w:tcW w:w="5544" w:type="dxa"/>
          </w:tcPr>
          <w:p w:rsidR="008B7DA9" w:rsidRPr="00C33D34" w:rsidRDefault="00027DA5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объектов коммунально-бытового назначения, расположенных на 1-ом этаже многоквартирного дома или в одноэтажной пристройке</w:t>
            </w:r>
          </w:p>
        </w:tc>
        <w:tc>
          <w:tcPr>
            <w:tcW w:w="3969" w:type="dxa"/>
          </w:tcPr>
          <w:p w:rsidR="008B7DA9" w:rsidRPr="00C33D34" w:rsidRDefault="00027DA5" w:rsidP="00D14E2A">
            <w:pPr>
              <w:widowControl w:val="0"/>
              <w:jc w:val="both"/>
            </w:pPr>
            <w:smartTag w:uri="urn:schemas-microsoft-com:office:smarttags" w:element="metricconverter">
              <w:smartTagPr>
                <w:attr w:name="ProductID" w:val="250 м2"/>
              </w:smartTagPr>
              <w:r w:rsidRPr="00C33D34">
                <w:rPr>
                  <w:sz w:val="22"/>
                  <w:szCs w:val="22"/>
                </w:rPr>
                <w:t>250 м</w:t>
              </w:r>
              <w:r w:rsidRPr="00C33D34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</w:tr>
      <w:tr w:rsidR="00242095" w:rsidTr="00D14E2A">
        <w:tc>
          <w:tcPr>
            <w:tcW w:w="835" w:type="dxa"/>
            <w:vMerge/>
          </w:tcPr>
          <w:p w:rsidR="008B7DA9" w:rsidRPr="00C33D34" w:rsidRDefault="008B7DA9" w:rsidP="00D14E2A">
            <w:pPr>
              <w:widowControl w:val="0"/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</w:tabs>
              <w:overflowPunct w:val="0"/>
              <w:adjustRightInd w:val="0"/>
              <w:jc w:val="both"/>
            </w:pPr>
          </w:p>
        </w:tc>
        <w:tc>
          <w:tcPr>
            <w:tcW w:w="5544" w:type="dxa"/>
          </w:tcPr>
          <w:p w:rsidR="008B7DA9" w:rsidRPr="00C33D34" w:rsidRDefault="00027DA5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офисных помещений</w:t>
            </w:r>
          </w:p>
        </w:tc>
        <w:tc>
          <w:tcPr>
            <w:tcW w:w="3969" w:type="dxa"/>
          </w:tcPr>
          <w:p w:rsidR="008B7DA9" w:rsidRPr="00C33D34" w:rsidRDefault="00027DA5" w:rsidP="00D14E2A">
            <w:pPr>
              <w:widowControl w:val="0"/>
              <w:jc w:val="both"/>
            </w:pPr>
            <w:r w:rsidRPr="00C33D34">
              <w:rPr>
                <w:sz w:val="22"/>
                <w:szCs w:val="22"/>
              </w:rPr>
              <w:t>250м</w:t>
            </w:r>
            <w:r w:rsidRPr="00C33D34">
              <w:rPr>
                <w:sz w:val="22"/>
                <w:szCs w:val="22"/>
                <w:vertAlign w:val="superscript"/>
              </w:rPr>
              <w:t>2</w:t>
            </w:r>
          </w:p>
        </w:tc>
      </w:tr>
    </w:tbl>
    <w:p w:rsidR="005A4C45" w:rsidRPr="00C33D34" w:rsidRDefault="005A4C45" w:rsidP="00E949ED">
      <w:pPr>
        <w:widowControl w:val="0"/>
        <w:tabs>
          <w:tab w:val="left" w:pos="240"/>
        </w:tabs>
        <w:ind w:firstLine="426"/>
        <w:jc w:val="both"/>
        <w:rPr>
          <w:rFonts w:eastAsia="Calibri"/>
          <w:b/>
          <w:sz w:val="22"/>
          <w:szCs w:val="22"/>
          <w:u w:val="single"/>
        </w:rPr>
      </w:pPr>
    </w:p>
    <w:p w:rsidR="00CC3304" w:rsidRDefault="00CC3304" w:rsidP="00C74A62">
      <w:pPr>
        <w:jc w:val="both"/>
      </w:pPr>
    </w:p>
    <w:p w:rsidR="00315F8A" w:rsidRDefault="00027DA5" w:rsidP="00E949ED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BD1283">
        <w:rPr>
          <w:b/>
          <w:bCs/>
        </w:rPr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5" w:history="1">
        <w:r w:rsidRPr="00BD1283">
          <w:rPr>
            <w:b/>
            <w:bCs/>
            <w:color w:val="0000FF"/>
          </w:rPr>
          <w:t>пунктами 13</w:t>
        </w:r>
      </w:hyperlink>
      <w:r w:rsidRPr="00BD1283">
        <w:rPr>
          <w:b/>
          <w:bCs/>
        </w:rPr>
        <w:t xml:space="preserve">, </w:t>
      </w:r>
      <w:hyperlink r:id="rId16" w:history="1">
        <w:r w:rsidRPr="00BD1283">
          <w:rPr>
            <w:b/>
            <w:bCs/>
            <w:color w:val="0000FF"/>
          </w:rPr>
          <w:t>14</w:t>
        </w:r>
      </w:hyperlink>
      <w:r w:rsidRPr="00BD1283">
        <w:rPr>
          <w:b/>
          <w:bCs/>
        </w:rPr>
        <w:t xml:space="preserve">, </w:t>
      </w:r>
      <w:hyperlink r:id="rId17" w:history="1">
        <w:r w:rsidRPr="00BD1283">
          <w:rPr>
            <w:b/>
            <w:bCs/>
            <w:color w:val="0000FF"/>
          </w:rPr>
          <w:t>20</w:t>
        </w:r>
      </w:hyperlink>
      <w:r w:rsidRPr="00BD1283">
        <w:rPr>
          <w:b/>
          <w:bCs/>
        </w:rPr>
        <w:t xml:space="preserve"> и </w:t>
      </w:r>
      <w:hyperlink r:id="rId18" w:history="1">
        <w:r w:rsidRPr="00BD1283">
          <w:rPr>
            <w:b/>
            <w:bCs/>
            <w:color w:val="0000FF"/>
          </w:rPr>
          <w:t>25 статьи 39</w:t>
        </w:r>
        <w:r w:rsidRPr="00BD1283">
          <w:rPr>
            <w:b/>
            <w:bCs/>
            <w:color w:val="0000FF"/>
          </w:rPr>
          <w:t>.12</w:t>
        </w:r>
      </w:hyperlink>
      <w:r w:rsidRPr="00BD1283">
        <w:rPr>
          <w:b/>
          <w:bCs/>
        </w:rPr>
        <w:t xml:space="preserve"> Земельного кодекса Российской Федерации заключается договор </w:t>
      </w:r>
      <w:r w:rsidR="00E36247">
        <w:rPr>
          <w:b/>
          <w:bCs/>
        </w:rPr>
        <w:t>АРЕНДЫ</w:t>
      </w:r>
      <w:r w:rsidRPr="00BD1283">
        <w:rPr>
          <w:b/>
          <w:bCs/>
        </w:rPr>
        <w:t xml:space="preserve"> земельного участка, платы оператору электронной площадки за участие в электронном аукционе:</w:t>
      </w:r>
      <w:r w:rsidRPr="00BD1283">
        <w:t xml:space="preserve"> </w:t>
      </w:r>
      <w:r>
        <w:rPr>
          <w:color w:val="000000"/>
        </w:rPr>
        <w:t xml:space="preserve">с победителя электронного аукциона или иных лиц, с которыми в соответствии с </w:t>
      </w:r>
      <w:hyperlink r:id="rId19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20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21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22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 заключается договор купли-продажи земельного участка либо договор </w:t>
      </w:r>
      <w:r>
        <w:rPr>
          <w:color w:val="000000"/>
        </w:rPr>
        <w:t>аренды такого участка, взимается плата оператору электронной площадки за участие в электронном аукционе в размере одного процента от начальной цены предмета аукциона, но не более 2 тысяч рублей (включая НДС).</w:t>
      </w:r>
    </w:p>
    <w:p w:rsidR="00315F8A" w:rsidRPr="00BD1283" w:rsidRDefault="00315F8A" w:rsidP="00E949ED">
      <w:pPr>
        <w:ind w:firstLine="426"/>
        <w:jc w:val="both"/>
        <w:rPr>
          <w:i/>
        </w:rPr>
      </w:pPr>
    </w:p>
    <w:p w:rsidR="00315F8A" w:rsidRPr="00BD1283" w:rsidRDefault="00027DA5" w:rsidP="00E949ED">
      <w:pPr>
        <w:ind w:firstLine="426"/>
        <w:jc w:val="both"/>
        <w:rPr>
          <w:b/>
        </w:rPr>
      </w:pPr>
      <w:r w:rsidRPr="00BD1283">
        <w:rPr>
          <w:b/>
        </w:rPr>
        <w:lastRenderedPageBreak/>
        <w:t xml:space="preserve">Порядок приема заявок, адрес места приема заявок: </w:t>
      </w:r>
      <w:r w:rsidRPr="00BD1283">
        <w:rPr>
          <w:bCs/>
        </w:rPr>
        <w:t>п</w:t>
      </w:r>
      <w:r w:rsidRPr="00BD1283">
        <w:t>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</w:t>
      </w:r>
      <w:r w:rsidRPr="00BD1283">
        <w:rPr>
          <w:color w:val="000000"/>
          <w:lang w:bidi="ru-RU"/>
        </w:rPr>
        <w:t xml:space="preserve"> Один Заявитель вправе подать только о</w:t>
      </w:r>
      <w:r w:rsidRPr="00BD1283">
        <w:rPr>
          <w:color w:val="000000"/>
          <w:lang w:bidi="ru-RU"/>
        </w:rPr>
        <w:t>дну Заявку.</w:t>
      </w:r>
    </w:p>
    <w:p w:rsidR="00315F8A" w:rsidRPr="00084CA6" w:rsidRDefault="00027DA5" w:rsidP="00084CA6">
      <w:pPr>
        <w:ind w:firstLine="426"/>
        <w:jc w:val="both"/>
      </w:pPr>
      <w:r w:rsidRPr="00BD1283">
        <w:t>Прием заявок обеспечивается оператором электронной площадки в соответствии с регламентом.</w:t>
      </w:r>
      <w:r w:rsidR="00084CA6">
        <w:t xml:space="preserve"> </w:t>
      </w:r>
      <w:r w:rsidRPr="00BD1283">
        <w:t>Заявка на участие в электронном аукционе с обязательным указанием банковских реквизитов счета для возврата задатка направляется заявителем оператору элект</w:t>
      </w:r>
      <w:r w:rsidRPr="00BD1283">
        <w:t xml:space="preserve">ронной площадки, </w:t>
      </w:r>
      <w:r w:rsidRPr="00E74F57">
        <w:t xml:space="preserve">расположенной на сайте </w:t>
      </w:r>
      <w:hyperlink r:id="rId23" w:history="1">
        <w:r w:rsidR="00084CA6" w:rsidRPr="00897A69">
          <w:rPr>
            <w:rFonts w:eastAsia="Calibri"/>
            <w:b/>
            <w:color w:val="0000FF"/>
            <w:u w:val="single"/>
          </w:rPr>
          <w:t>http://lot-online.ru</w:t>
        </w:r>
      </w:hyperlink>
      <w:r w:rsidR="00084CA6">
        <w:t xml:space="preserve"> </w:t>
      </w:r>
      <w:r w:rsidRPr="00E74F57">
        <w:t>в сети Интернет</w:t>
      </w:r>
      <w:r w:rsidRPr="00BD1283">
        <w:t xml:space="preserve">, в форме электронного документа с приложением документов, указанных в подпунктах 2-4 пункта 1 статьи 39.12 Земельного кодекса Российской </w:t>
      </w:r>
      <w:r w:rsidRPr="00BD1283">
        <w:t>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15F8A" w:rsidRPr="00BD1283" w:rsidRDefault="00027DA5" w:rsidP="00E949ED">
      <w:pPr>
        <w:ind w:firstLine="426"/>
        <w:jc w:val="both"/>
        <w:rPr>
          <w:b/>
        </w:rPr>
      </w:pPr>
      <w:r>
        <w:rPr>
          <w:b/>
        </w:rPr>
        <w:t>Перечень документов для подачи заявки на участие и требования</w:t>
      </w:r>
      <w:r>
        <w:rPr>
          <w:b/>
        </w:rPr>
        <w:t xml:space="preserve"> к данным документам:</w:t>
      </w:r>
    </w:p>
    <w:p w:rsidR="00315F8A" w:rsidRPr="00BD1283" w:rsidRDefault="00027DA5" w:rsidP="00E949ED">
      <w:pPr>
        <w:ind w:firstLine="426"/>
        <w:jc w:val="both"/>
      </w:pPr>
      <w:r w:rsidRPr="00BD1283">
        <w:t>Одновременно с заявкой по установленной форме (прилагается) на участие в аукционе заявители представляют следующие документы:</w:t>
      </w:r>
    </w:p>
    <w:p w:rsidR="00315F8A" w:rsidRPr="00BD1283" w:rsidRDefault="00027DA5" w:rsidP="00E949ED">
      <w:pPr>
        <w:widowControl w:val="0"/>
        <w:numPr>
          <w:ilvl w:val="0"/>
          <w:numId w:val="5"/>
        </w:numPr>
        <w:tabs>
          <w:tab w:val="left" w:pos="993"/>
        </w:tabs>
        <w:ind w:firstLine="426"/>
        <w:jc w:val="both"/>
      </w:pPr>
      <w:r w:rsidRPr="00BD1283">
        <w:t>копии документов, удостоверяющих личность заявителя (для граждан)</w:t>
      </w:r>
      <w:r w:rsidRPr="00BD1283">
        <w:rPr>
          <w:color w:val="000000"/>
          <w:lang w:bidi="ru-RU"/>
        </w:rPr>
        <w:t xml:space="preserve"> (в случае представления копии паспорта гра</w:t>
      </w:r>
      <w:r w:rsidRPr="00BD1283">
        <w:rPr>
          <w:color w:val="000000"/>
          <w:lang w:bidi="ru-RU"/>
        </w:rPr>
        <w:t>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</w:t>
      </w:r>
      <w:r w:rsidRPr="00BD1283">
        <w:rPr>
          <w:color w:val="000000"/>
          <w:lang w:bidi="ru-RU"/>
        </w:rPr>
        <w:t>льно)</w:t>
      </w:r>
      <w:r w:rsidRPr="00BD1283">
        <w:t>;</w:t>
      </w:r>
    </w:p>
    <w:p w:rsidR="00315F8A" w:rsidRPr="00BD1283" w:rsidRDefault="00027DA5" w:rsidP="00E949ED">
      <w:pPr>
        <w:ind w:firstLine="426"/>
        <w:jc w:val="both"/>
      </w:pPr>
      <w:r w:rsidRPr="00BD1283">
        <w:t>- надле</w:t>
      </w:r>
      <w:r w:rsidR="00415FD2">
        <w:t xml:space="preserve">жащим </w:t>
      </w:r>
      <w:r w:rsidRPr="00BD1283"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15F8A" w:rsidRPr="00BD1283" w:rsidRDefault="00027DA5" w:rsidP="00E949ED">
      <w:pPr>
        <w:ind w:firstLine="426"/>
        <w:jc w:val="both"/>
      </w:pPr>
      <w:r w:rsidRPr="00BD1283">
        <w:t>- докумен</w:t>
      </w:r>
      <w:r w:rsidRPr="00BD1283">
        <w:t>ты, подтверждающие внесение задатка.</w:t>
      </w:r>
    </w:p>
    <w:p w:rsidR="00315F8A" w:rsidRPr="00BD1283" w:rsidRDefault="00027DA5" w:rsidP="00E949ED">
      <w:pPr>
        <w:ind w:firstLine="426"/>
        <w:jc w:val="both"/>
      </w:pPr>
      <w:r w:rsidRPr="00BD1283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</w:t>
      </w:r>
      <w:r w:rsidRPr="00BD1283">
        <w:t xml:space="preserve"> документов после подачи заявки или замена ранее направленных документов без отзыва заявки в соответствии с регламентом электронной площадки.</w:t>
      </w:r>
    </w:p>
    <w:p w:rsidR="00315F8A" w:rsidRPr="00BD1283" w:rsidRDefault="00027DA5" w:rsidP="00E949ED">
      <w:pPr>
        <w:ind w:firstLine="426"/>
        <w:jc w:val="both"/>
      </w:pPr>
      <w:r w:rsidRPr="00BD1283">
        <w:t>В соответствии с регламентом оператор электронной площадки возвращает заявку заявителю в случае:</w:t>
      </w:r>
    </w:p>
    <w:p w:rsidR="00315F8A" w:rsidRPr="00BD1283" w:rsidRDefault="00027DA5" w:rsidP="00E949ED">
      <w:pPr>
        <w:ind w:firstLine="426"/>
        <w:jc w:val="both"/>
      </w:pPr>
      <w:r w:rsidRPr="00BD1283">
        <w:t xml:space="preserve">- предоставления </w:t>
      </w:r>
      <w:r w:rsidRPr="00BD1283">
        <w:t>заявки, подписанной электронной подписью лица, не уполномоченного действовать от имени заявителя;</w:t>
      </w:r>
    </w:p>
    <w:p w:rsidR="00315F8A" w:rsidRPr="00BD1283" w:rsidRDefault="00027DA5" w:rsidP="00E949ED">
      <w:pPr>
        <w:ind w:firstLine="426"/>
        <w:jc w:val="both"/>
      </w:pPr>
      <w:r w:rsidRPr="00BD1283">
        <w:t>- подачи одним заявителем двух и более заявок при условии, что поданные ранее заявки не отозваны;</w:t>
      </w:r>
    </w:p>
    <w:p w:rsidR="00315F8A" w:rsidRPr="00BD1283" w:rsidRDefault="00027DA5" w:rsidP="00E949ED">
      <w:pPr>
        <w:ind w:firstLine="426"/>
        <w:jc w:val="both"/>
      </w:pPr>
      <w:r w:rsidRPr="00BD1283">
        <w:t>- направления заявки после установленных в извещении дня и в</w:t>
      </w:r>
      <w:r w:rsidRPr="00BD1283">
        <w:t>ремени окончания срока приема заявок.</w:t>
      </w:r>
    </w:p>
    <w:p w:rsidR="00315F8A" w:rsidRPr="00BD1283" w:rsidRDefault="00027DA5" w:rsidP="00E949ED">
      <w:pPr>
        <w:ind w:firstLine="426"/>
        <w:jc w:val="both"/>
      </w:pPr>
      <w:r w:rsidRPr="00BD1283">
        <w:t>Одновременно с возвратом заявки оператор электронной площадки уведомляет заявителя об основаниях ее возврата.</w:t>
      </w:r>
    </w:p>
    <w:p w:rsidR="00315F8A" w:rsidRPr="00BD1283" w:rsidRDefault="00027DA5" w:rsidP="00E949ED">
      <w:pPr>
        <w:ind w:firstLine="426"/>
        <w:jc w:val="both"/>
      </w:pPr>
      <w:r w:rsidRPr="00BD1283">
        <w:t xml:space="preserve">При отсутствии оснований возврата заявки оператор электронной площадки регистрирует заявку в соответствии с </w:t>
      </w:r>
      <w:r w:rsidRPr="00BD1283">
        <w:t>регламентом и направляет заявителю уведомление о поступлении заявки.</w:t>
      </w:r>
    </w:p>
    <w:p w:rsidR="00315F8A" w:rsidRPr="00BD1283" w:rsidRDefault="00027DA5" w:rsidP="00E949ED">
      <w:pPr>
        <w:ind w:firstLine="426"/>
        <w:jc w:val="both"/>
      </w:pPr>
      <w:r w:rsidRPr="00BD1283">
        <w:t>Заявитель вправе отозвать заявку в любое время до установленных даты и времени окончания срока приема в соответствии с регламентом электронной площадки. После отзыва заявки заявитель впра</w:t>
      </w:r>
      <w:r w:rsidRPr="00BD1283">
        <w:t>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315F8A" w:rsidRPr="00BD1283" w:rsidRDefault="00027DA5" w:rsidP="00E949ED">
      <w:pPr>
        <w:ind w:firstLine="426"/>
        <w:jc w:val="both"/>
      </w:pPr>
      <w:r w:rsidRPr="00BD1283">
        <w:t>Прием заявок прекращается оператором электронной площадки с помощью программных и технических средств в дату и время окончания срок</w:t>
      </w:r>
      <w:r w:rsidRPr="00BD1283">
        <w:t>а приема заявок.</w:t>
      </w:r>
    </w:p>
    <w:p w:rsidR="00315F8A" w:rsidRPr="00BD1283" w:rsidRDefault="00027DA5" w:rsidP="00E949ED">
      <w:pPr>
        <w:ind w:firstLine="426"/>
        <w:jc w:val="both"/>
      </w:pPr>
      <w:r w:rsidRPr="00BD1283">
        <w:t>Ответственность за достоверность указанной в заявке информации и приложенных к ней документов несет заявитель.</w:t>
      </w:r>
    </w:p>
    <w:p w:rsidR="00315F8A" w:rsidRPr="00BD1283" w:rsidRDefault="00027DA5" w:rsidP="00E949ED">
      <w:pPr>
        <w:ind w:firstLine="426"/>
        <w:jc w:val="both"/>
      </w:pPr>
      <w:r w:rsidRPr="00BD1283">
        <w:t>После окончания срока приема заявок оператор электронной площадки направляет заявки организатору аукциона в соответствии с регла</w:t>
      </w:r>
      <w:r w:rsidRPr="00BD1283">
        <w:t>ментом электронной площадки.</w:t>
      </w:r>
    </w:p>
    <w:p w:rsidR="00315F8A" w:rsidRPr="00BD1283" w:rsidRDefault="00027DA5" w:rsidP="00E949ED">
      <w:pPr>
        <w:ind w:firstLine="426"/>
        <w:jc w:val="both"/>
      </w:pPr>
      <w:r w:rsidRPr="00BD1283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Прием заявок прекращается не ранее чем за 5 дней до </w:t>
      </w:r>
      <w:r w:rsidRPr="00BD1283">
        <w:t>дня проведения аукциона.</w:t>
      </w:r>
    </w:p>
    <w:p w:rsidR="00315F8A" w:rsidRPr="00BD1283" w:rsidRDefault="00027DA5" w:rsidP="00E949ED">
      <w:pPr>
        <w:ind w:firstLine="426"/>
        <w:jc w:val="both"/>
      </w:pPr>
      <w:r w:rsidRPr="00BD1283">
        <w:lastRenderedPageBreak/>
        <w:t>Форма заявки является приложением к настоящему извещению.</w:t>
      </w:r>
    </w:p>
    <w:p w:rsidR="00315F8A" w:rsidRPr="00BD1283" w:rsidRDefault="00315F8A" w:rsidP="00E949ED">
      <w:pPr>
        <w:ind w:firstLine="426"/>
        <w:rPr>
          <w:b/>
          <w:highlight w:val="green"/>
        </w:rPr>
      </w:pPr>
    </w:p>
    <w:p w:rsidR="00415FD2" w:rsidRDefault="00027DA5" w:rsidP="00C74A62">
      <w:pPr>
        <w:ind w:firstLine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Срок и п</w:t>
      </w:r>
      <w:r w:rsidRPr="00BD1283">
        <w:rPr>
          <w:b/>
          <w:bCs/>
          <w:u w:val="single"/>
        </w:rPr>
        <w:t>орядок внесения суммы задатка</w:t>
      </w:r>
      <w:r>
        <w:rPr>
          <w:b/>
          <w:bCs/>
          <w:u w:val="single"/>
        </w:rPr>
        <w:t>:</w:t>
      </w:r>
    </w:p>
    <w:p w:rsidR="00415FD2" w:rsidRPr="00084CA6" w:rsidRDefault="00027DA5" w:rsidP="00084CA6">
      <w:pPr>
        <w:autoSpaceDE w:val="0"/>
        <w:autoSpaceDN w:val="0"/>
        <w:adjustRightInd w:val="0"/>
      </w:pPr>
      <w:r w:rsidRPr="00310C6E">
        <w:rPr>
          <w:lang w:eastAsia="ar-SA"/>
        </w:rPr>
        <w:t xml:space="preserve">Образец платежного поручения приведен на электронной площадке по адресу: </w:t>
      </w:r>
      <w:hyperlink r:id="rId24" w:history="1">
        <w:r w:rsidR="00084CA6" w:rsidRPr="00897A69">
          <w:rPr>
            <w:rFonts w:eastAsia="Calibri"/>
            <w:b/>
            <w:color w:val="0000FF"/>
            <w:u w:val="single"/>
          </w:rPr>
          <w:t>http://lot-online.ru</w:t>
        </w:r>
      </w:hyperlink>
    </w:p>
    <w:p w:rsidR="00415FD2" w:rsidRPr="00310C6E" w:rsidRDefault="00027DA5" w:rsidP="00E949ED">
      <w:pPr>
        <w:ind w:firstLine="426"/>
        <w:jc w:val="both"/>
      </w:pPr>
      <w:r w:rsidRPr="00BD1283">
        <w:t>Перечисление денежных средств производится на счёт оператора электронной площадки в соответствии с регламентом площадки по следующим реквизитам:</w:t>
      </w:r>
    </w:p>
    <w:p w:rsidR="00315F8A" w:rsidRPr="00084CA6" w:rsidRDefault="00027DA5" w:rsidP="00084CA6">
      <w:pPr>
        <w:tabs>
          <w:tab w:val="left" w:pos="540"/>
        </w:tabs>
        <w:suppressAutoHyphens/>
        <w:ind w:firstLine="426"/>
        <w:jc w:val="both"/>
        <w:rPr>
          <w:lang w:eastAsia="ar-SA"/>
        </w:rPr>
      </w:pPr>
      <w:r w:rsidRPr="00084CA6">
        <w:rPr>
          <w:bCs/>
          <w:lang w:eastAsia="ar-SA"/>
        </w:rPr>
        <w:t xml:space="preserve">Банковские реквизиты счета для перечисления задатка: </w:t>
      </w:r>
      <w:r w:rsidR="00084CA6" w:rsidRPr="00084CA6">
        <w:rPr>
          <w:lang w:eastAsia="ar-SA"/>
        </w:rPr>
        <w:t xml:space="preserve"> </w:t>
      </w:r>
      <w:r w:rsidR="00084CA6" w:rsidRPr="00084CA6">
        <w:rPr>
          <w:b/>
          <w:color w:val="2C2D2E"/>
          <w:shd w:val="clear" w:color="auto" w:fill="FFFFFF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</w:t>
      </w:r>
      <w:r w:rsidR="00084CA6" w:rsidRPr="00084CA6">
        <w:rPr>
          <w:lang w:eastAsia="ar-SA"/>
        </w:rPr>
        <w:t xml:space="preserve"> </w:t>
      </w:r>
      <w:r w:rsidR="00AB62A1" w:rsidRPr="00084CA6">
        <w:t>Подача заявки и блокирование задатка является заключением соглашения о задатке.</w:t>
      </w:r>
    </w:p>
    <w:p w:rsidR="00315F8A" w:rsidRPr="00D96199" w:rsidRDefault="00027DA5" w:rsidP="00E949ED">
      <w:pPr>
        <w:ind w:firstLine="426"/>
        <w:jc w:val="both"/>
      </w:pPr>
      <w:r w:rsidRPr="00D96199">
        <w:t>Заявитель обеспечи</w:t>
      </w:r>
      <w:r w:rsidRPr="00D96199">
        <w:t>вает поступление задатка на счет оператора электронной площадки не позднее даты окончания подачи заявок.</w:t>
      </w:r>
    </w:p>
    <w:p w:rsidR="00315F8A" w:rsidRPr="00BD1283" w:rsidRDefault="00027DA5" w:rsidP="00C74A62">
      <w:pPr>
        <w:rPr>
          <w:b/>
          <w:bCs/>
        </w:rPr>
      </w:pPr>
      <w:r>
        <w:rPr>
          <w:b/>
          <w:bCs/>
        </w:rPr>
        <w:t xml:space="preserve">      </w:t>
      </w:r>
      <w:r w:rsidR="00415FD2">
        <w:rPr>
          <w:b/>
          <w:bCs/>
        </w:rPr>
        <w:t xml:space="preserve"> </w:t>
      </w:r>
      <w:r w:rsidR="00AB62A1" w:rsidRPr="00BD1283">
        <w:rPr>
          <w:b/>
          <w:bCs/>
        </w:rPr>
        <w:t>Порядок возврата задатка:</w:t>
      </w:r>
    </w:p>
    <w:p w:rsidR="00315F8A" w:rsidRPr="00BD1283" w:rsidRDefault="00027DA5" w:rsidP="00E949ED">
      <w:pPr>
        <w:ind w:firstLine="426"/>
        <w:jc w:val="both"/>
      </w:pPr>
      <w:r w:rsidRPr="00BD1283">
        <w:t xml:space="preserve">Прекращение блокирования денежных средств на аналитическом счете заявителя в соответствии с регламентом производится </w:t>
      </w:r>
      <w:r w:rsidRPr="00BD1283">
        <w:t>оператором электронной площадки в следующем порядке:</w:t>
      </w:r>
    </w:p>
    <w:p w:rsidR="00315F8A" w:rsidRPr="00BD1283" w:rsidRDefault="00027DA5" w:rsidP="00E949ED">
      <w:pPr>
        <w:ind w:firstLine="426"/>
        <w:jc w:val="both"/>
      </w:pPr>
      <w:r w:rsidRPr="00BD1283">
        <w:t>- для заявителя, отозвавшего заявку до окончания срока приема заявок, указанного в извещении, – в течение 3 (трех) рабочих дней со дня поступления уведомления об отзыве заявки;</w:t>
      </w:r>
    </w:p>
    <w:p w:rsidR="00315F8A" w:rsidRPr="00BD1283" w:rsidRDefault="00027DA5" w:rsidP="00E949ED">
      <w:pPr>
        <w:ind w:firstLine="426"/>
        <w:jc w:val="both"/>
      </w:pPr>
      <w:r w:rsidRPr="00BD1283">
        <w:t>- для заявителя, не допуще</w:t>
      </w:r>
      <w:r w:rsidRPr="00BD1283">
        <w:t>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</w:t>
      </w:r>
    </w:p>
    <w:p w:rsidR="00315F8A" w:rsidRPr="00BD1283" w:rsidRDefault="00027DA5" w:rsidP="00E949ED">
      <w:pPr>
        <w:ind w:firstLine="426"/>
        <w:jc w:val="both"/>
      </w:pPr>
      <w:r w:rsidRPr="00BD1283">
        <w:t>- для участников аукциона, участвовавших в аукционе, но не победивших в нем, – в течение 3 (тр</w:t>
      </w:r>
      <w:r w:rsidRPr="00BD1283">
        <w:t>ех) рабочих дней со дня подписания Протокола о результатах аукциона в соответствии с регламентом площадки.</w:t>
      </w:r>
    </w:p>
    <w:p w:rsidR="00315F8A" w:rsidRPr="00BD1283" w:rsidRDefault="00027DA5" w:rsidP="00E949ED">
      <w:pPr>
        <w:autoSpaceDE w:val="0"/>
        <w:autoSpaceDN w:val="0"/>
        <w:adjustRightInd w:val="0"/>
        <w:ind w:firstLine="426"/>
        <w:jc w:val="both"/>
      </w:pPr>
      <w:r w:rsidRPr="00BD1283">
        <w:t xml:space="preserve">Задаток, внесенный лицом, признанным победителем аукциона (далее – Победитель), а также задаток, внесенный иным лицом, с которым заключается договор </w:t>
      </w:r>
      <w:r w:rsidRPr="00BD1283">
        <w:t>купли-продажи или договор аренды земельного участка в соответствии с пунктами 13, 14, 20 статьи 39.12 Земельного кодекса Российской Федерации, засчитываются в счет оплаты приобретаемого земельного участка или в счет арендной платы за него. Задатки, внесенн</w:t>
      </w:r>
      <w:r w:rsidRPr="00BD1283">
        <w:t>ые указанными в настоящем пункте лицами, не заключившими договор купли-продажи или договор аренды земельного участка вследствие уклонения от заключения указанного договора, не возвращаются.</w:t>
      </w:r>
    </w:p>
    <w:p w:rsidR="00315F8A" w:rsidRPr="00BD1283" w:rsidRDefault="00027DA5" w:rsidP="00E949ED">
      <w:pPr>
        <w:ind w:firstLine="426"/>
        <w:jc w:val="both"/>
      </w:pPr>
      <w:r w:rsidRPr="00BD1283">
        <w:t>При подаче заявителем заявки в соответствии с регламентом электрон</w:t>
      </w:r>
      <w:r w:rsidRPr="00BD1283">
        <w:t>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315F8A" w:rsidRPr="00BD1283" w:rsidRDefault="00315F8A" w:rsidP="00E949ED">
      <w:pPr>
        <w:ind w:firstLine="426"/>
        <w:jc w:val="both"/>
        <w:rPr>
          <w:b/>
          <w:bCs/>
        </w:rPr>
      </w:pPr>
    </w:p>
    <w:p w:rsidR="00315F8A" w:rsidRPr="00BD1283" w:rsidRDefault="00027DA5" w:rsidP="00E949ED">
      <w:pPr>
        <w:ind w:firstLine="426"/>
        <w:jc w:val="both"/>
        <w:rPr>
          <w:b/>
          <w:bCs/>
        </w:rPr>
      </w:pPr>
      <w:r w:rsidRPr="00BD1283">
        <w:rPr>
          <w:b/>
          <w:bCs/>
        </w:rPr>
        <w:t>Рассмотрения заявок и подведения итогов о допуске заявителей к участию в аукционе:</w:t>
      </w:r>
    </w:p>
    <w:p w:rsidR="00315F8A" w:rsidRPr="00BD1283" w:rsidRDefault="00027DA5" w:rsidP="00E949ED">
      <w:pPr>
        <w:ind w:firstLine="426"/>
        <w:jc w:val="both"/>
      </w:pPr>
      <w:r w:rsidRPr="00BD1283">
        <w:t xml:space="preserve">Заявитель не допускается к участию </w:t>
      </w:r>
      <w:r w:rsidRPr="00BD1283">
        <w:t>в аукционе в следующих случаях:</w:t>
      </w:r>
    </w:p>
    <w:p w:rsidR="00315F8A" w:rsidRPr="00BD1283" w:rsidRDefault="00027DA5" w:rsidP="00E949ED">
      <w:pPr>
        <w:ind w:firstLine="426"/>
        <w:jc w:val="both"/>
      </w:pPr>
      <w:r w:rsidRPr="00BD1283">
        <w:t>1. непредставление необходимых для участия в аукционе документов или представление недостоверных сведений;</w:t>
      </w:r>
    </w:p>
    <w:p w:rsidR="00315F8A" w:rsidRPr="00BD1283" w:rsidRDefault="00027DA5" w:rsidP="00E949ED">
      <w:pPr>
        <w:ind w:firstLine="426"/>
        <w:jc w:val="both"/>
      </w:pPr>
      <w:r w:rsidRPr="00BD1283">
        <w:t>2. непоступление задатка на дату рассмотрения заявок на участие в аукционе;</w:t>
      </w:r>
    </w:p>
    <w:p w:rsidR="00315F8A" w:rsidRPr="00BD1283" w:rsidRDefault="00027DA5" w:rsidP="00E949ED">
      <w:pPr>
        <w:autoSpaceDE w:val="0"/>
        <w:autoSpaceDN w:val="0"/>
        <w:adjustRightInd w:val="0"/>
        <w:ind w:firstLine="426"/>
        <w:jc w:val="both"/>
      </w:pPr>
      <w:r w:rsidRPr="00BD1283">
        <w:t>3. подача заявки лицом, которое в соответ</w:t>
      </w:r>
      <w:r w:rsidRPr="00BD1283">
        <w:t>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15F8A" w:rsidRPr="00BD1283" w:rsidRDefault="00027DA5" w:rsidP="00E949ED">
      <w:pPr>
        <w:ind w:firstLine="426"/>
        <w:jc w:val="both"/>
      </w:pPr>
      <w:r w:rsidRPr="00BD1283">
        <w:t>4. наличие сведений о заявителе, об учредителях (</w:t>
      </w:r>
      <w:r w:rsidRPr="00BD1283">
        <w:t>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15F8A" w:rsidRPr="00BD1283" w:rsidRDefault="00027DA5" w:rsidP="00E949ED">
      <w:pPr>
        <w:ind w:firstLine="426"/>
        <w:jc w:val="both"/>
      </w:pPr>
      <w:r w:rsidRPr="00BD1283">
        <w:t>По результатам рассмотрения орган</w:t>
      </w:r>
      <w:r w:rsidRPr="00BD1283">
        <w:t>изатором аукциона заявок оператор электронной площадки в соответствии с регламентом площадки:</w:t>
      </w:r>
    </w:p>
    <w:p w:rsidR="00315F8A" w:rsidRPr="00BD1283" w:rsidRDefault="00027DA5" w:rsidP="00E949ED">
      <w:pPr>
        <w:ind w:firstLine="426"/>
        <w:jc w:val="both"/>
      </w:pPr>
      <w:r w:rsidRPr="00BD1283">
        <w:t>- направляет заявителям, допущенным к участию в аукционе и признанным участниками, и заявителям, не допущенным к участию в аукционе, уведомления о принятых в их о</w:t>
      </w:r>
      <w:r w:rsidRPr="00BD1283">
        <w:t>тношении решениях;</w:t>
      </w:r>
    </w:p>
    <w:p w:rsidR="00315F8A" w:rsidRPr="00BD1283" w:rsidRDefault="00027DA5" w:rsidP="00E949ED">
      <w:pPr>
        <w:ind w:firstLine="426"/>
        <w:jc w:val="both"/>
      </w:pPr>
      <w:r w:rsidRPr="00BD1283">
        <w:t>- размещает Протокол рассмотрения заявок на участие в аукционе на электронной площадке.</w:t>
      </w:r>
    </w:p>
    <w:p w:rsidR="00315F8A" w:rsidRPr="00BD1283" w:rsidRDefault="00027DA5" w:rsidP="00E949ED">
      <w:pPr>
        <w:ind w:firstLine="426"/>
        <w:jc w:val="both"/>
      </w:pPr>
      <w:r>
        <w:lastRenderedPageBreak/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</w:t>
      </w:r>
      <w:r>
        <w:t>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</w:t>
      </w:r>
      <w:r>
        <w:t>тронной площадке в автоматическом режиме направляется оператором электронной площадки для размещения на официальном сайте</w:t>
      </w:r>
      <w:r w:rsidRPr="00BD1283">
        <w:t>.</w:t>
      </w:r>
    </w:p>
    <w:p w:rsidR="00315F8A" w:rsidRPr="00BD1283" w:rsidRDefault="00027DA5" w:rsidP="00E949ED">
      <w:pPr>
        <w:ind w:firstLine="426"/>
        <w:jc w:val="both"/>
      </w:pPr>
      <w:r w:rsidRPr="00BD1283">
        <w:t>Заявитель, в соответствии с полученным им уведомлением Участника, в соответствии с регламентом площадки считается участвующим в аукци</w:t>
      </w:r>
      <w:r w:rsidRPr="00BD1283">
        <w:t>оне с даты и времени начала проведения аукциона, указанных в извещении.</w:t>
      </w:r>
    </w:p>
    <w:p w:rsidR="00315F8A" w:rsidRPr="00BD1283" w:rsidRDefault="00315F8A" w:rsidP="00E949ED">
      <w:pPr>
        <w:autoSpaceDE w:val="0"/>
        <w:autoSpaceDN w:val="0"/>
        <w:adjustRightInd w:val="0"/>
        <w:ind w:firstLine="426"/>
        <w:jc w:val="both"/>
        <w:outlineLvl w:val="1"/>
        <w:rPr>
          <w:color w:val="FF0000"/>
        </w:rPr>
      </w:pPr>
    </w:p>
    <w:p w:rsidR="00315F8A" w:rsidRPr="00BD1283" w:rsidRDefault="00027DA5" w:rsidP="00E949ED">
      <w:pPr>
        <w:autoSpaceDE w:val="0"/>
        <w:autoSpaceDN w:val="0"/>
        <w:adjustRightInd w:val="0"/>
        <w:ind w:firstLine="426"/>
        <w:jc w:val="both"/>
        <w:outlineLvl w:val="1"/>
        <w:rPr>
          <w:b/>
        </w:rPr>
      </w:pPr>
      <w:r w:rsidRPr="00BD1283">
        <w:rPr>
          <w:b/>
        </w:rPr>
        <w:t>Порядок проведения аукциона:</w:t>
      </w:r>
    </w:p>
    <w:p w:rsidR="00315F8A" w:rsidRPr="00BD1283" w:rsidRDefault="00027DA5" w:rsidP="00E949ED">
      <w:pPr>
        <w:ind w:firstLine="426"/>
        <w:jc w:val="both"/>
      </w:pPr>
      <w:r w:rsidRPr="00BD1283">
        <w:t>Проведение аукциона обеспечивается оператором электронной площадки в соответствии с регламентом площадки.</w:t>
      </w:r>
    </w:p>
    <w:p w:rsidR="00315F8A" w:rsidRPr="00BD1283" w:rsidRDefault="00027DA5" w:rsidP="00E949ED">
      <w:pPr>
        <w:ind w:firstLine="426"/>
        <w:jc w:val="both"/>
      </w:pPr>
      <w:r w:rsidRPr="00BD1283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315F8A" w:rsidRPr="00BD1283" w:rsidRDefault="00027DA5" w:rsidP="00E949ED">
      <w:pPr>
        <w:ind w:firstLine="426"/>
        <w:jc w:val="both"/>
      </w:pPr>
      <w:r w:rsidRPr="00BD1283">
        <w:t xml:space="preserve">Процедура аукциона проводится в день и время, указанные </w:t>
      </w:r>
      <w:r w:rsidRPr="00BD1283">
        <w:t>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</w:t>
      </w:r>
      <w:r w:rsidRPr="00BD1283">
        <w:t xml:space="preserve">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</w:t>
      </w:r>
      <w:r w:rsidRPr="00BD1283">
        <w:t>электронной площадки.</w:t>
      </w:r>
    </w:p>
    <w:p w:rsidR="00315F8A" w:rsidRPr="00BD1283" w:rsidRDefault="00027DA5" w:rsidP="00E949ED">
      <w:pPr>
        <w:ind w:firstLine="426"/>
        <w:jc w:val="both"/>
      </w:pPr>
      <w:r w:rsidRPr="00BD1283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(десять) минут. Аукцион завершается с помощью программных и технических сред</w:t>
      </w:r>
      <w:r w:rsidRPr="00BD1283">
        <w:t>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15F8A" w:rsidRPr="00BD1283" w:rsidRDefault="00027DA5" w:rsidP="00E949ED">
      <w:pPr>
        <w:ind w:firstLine="426"/>
        <w:jc w:val="both"/>
      </w:pPr>
      <w:r w:rsidRPr="00BD1283">
        <w:t>П</w:t>
      </w:r>
      <w:r w:rsidRPr="00BD1283">
        <w:t>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</w:t>
      </w:r>
      <w:r w:rsidRPr="00BD1283">
        <w:t>мени завершения аукциона для подведения организатором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15F8A" w:rsidRPr="00BD1283" w:rsidRDefault="00027DA5" w:rsidP="00E949ED">
      <w:pPr>
        <w:ind w:firstLine="426"/>
        <w:jc w:val="both"/>
      </w:pPr>
      <w:r w:rsidRPr="00BD1283">
        <w:t>Оператор электронной площадки приостанавливает про</w:t>
      </w:r>
      <w:r w:rsidRPr="00BD1283">
        <w:t>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</w:t>
      </w:r>
      <w:r w:rsidRPr="00BD1283">
        <w:t>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315F8A" w:rsidRPr="00BD1283" w:rsidRDefault="00027DA5" w:rsidP="00E949ED">
      <w:pPr>
        <w:ind w:firstLine="426"/>
        <w:jc w:val="both"/>
      </w:pPr>
      <w:r w:rsidRPr="00BD1283">
        <w:t>После завершения аукциона оператор электронной площадки размещает протокол о результатах аукциона на электронной площадке. Организат</w:t>
      </w:r>
      <w:r w:rsidRPr="00BD1283">
        <w:t>ор аукциона размещает протокол о результатах аукциона на официальном сайте торгов «ГИС торги» в течение одного рабочего дня со дня его подписания.</w:t>
      </w:r>
    </w:p>
    <w:p w:rsidR="00315F8A" w:rsidRPr="00BD1283" w:rsidRDefault="00027DA5" w:rsidP="00E949ED">
      <w:pPr>
        <w:ind w:firstLine="426"/>
        <w:jc w:val="both"/>
        <w:rPr>
          <w:u w:val="single"/>
        </w:rPr>
      </w:pPr>
      <w:r w:rsidRPr="00BD1283">
        <w:rPr>
          <w:u w:val="single"/>
        </w:rPr>
        <w:t>Аукцион признается несостоявшимся в случаях, если:</w:t>
      </w:r>
    </w:p>
    <w:p w:rsidR="00315F8A" w:rsidRPr="00BD1283" w:rsidRDefault="00027DA5" w:rsidP="00E949ED">
      <w:pPr>
        <w:ind w:firstLine="426"/>
        <w:jc w:val="both"/>
      </w:pPr>
      <w:r w:rsidRPr="00BD1283">
        <w:t>- по окончании срока подачи Заявок была подана только одна</w:t>
      </w:r>
      <w:r w:rsidRPr="00BD1283">
        <w:t xml:space="preserve"> Заявка;</w:t>
      </w:r>
    </w:p>
    <w:p w:rsidR="00315F8A" w:rsidRPr="00BD1283" w:rsidRDefault="00027DA5" w:rsidP="00E949ED">
      <w:pPr>
        <w:ind w:firstLine="426"/>
        <w:jc w:val="both"/>
      </w:pPr>
      <w:r w:rsidRPr="00BD1283">
        <w:t>- по окончании срока подачи Заявок не подано ни одной Заявки;</w:t>
      </w:r>
    </w:p>
    <w:p w:rsidR="00315F8A" w:rsidRPr="00BD1283" w:rsidRDefault="00027DA5" w:rsidP="00E949ED">
      <w:pPr>
        <w:ind w:firstLine="426"/>
        <w:jc w:val="both"/>
      </w:pPr>
      <w:r w:rsidRPr="00BD1283">
        <w:t>- на основании результатов рассмотрения Заявок принято решение об отказе в допуске к участию</w:t>
      </w:r>
    </w:p>
    <w:p w:rsidR="00315F8A" w:rsidRPr="00BD1283" w:rsidRDefault="00027DA5" w:rsidP="00E949ED">
      <w:pPr>
        <w:ind w:firstLine="426"/>
        <w:jc w:val="both"/>
      </w:pPr>
      <w:r w:rsidRPr="00BD1283">
        <w:t>в аукционе всех Заявителей;</w:t>
      </w:r>
    </w:p>
    <w:p w:rsidR="00315F8A" w:rsidRPr="00BD1283" w:rsidRDefault="00027DA5" w:rsidP="00E949ED">
      <w:pPr>
        <w:ind w:firstLine="426"/>
        <w:jc w:val="both"/>
      </w:pPr>
      <w:r w:rsidRPr="00BD1283">
        <w:t>- на основании результатов рассмотрения Заявок принято решение о</w:t>
      </w:r>
      <w:r w:rsidRPr="00BD1283">
        <w:t xml:space="preserve"> допуске к участию в аукционе</w:t>
      </w:r>
    </w:p>
    <w:p w:rsidR="00315F8A" w:rsidRPr="00BD1283" w:rsidRDefault="00027DA5" w:rsidP="00E949ED">
      <w:pPr>
        <w:ind w:firstLine="426"/>
        <w:jc w:val="both"/>
      </w:pPr>
      <w:r w:rsidRPr="00BD1283">
        <w:t>и признании Участником только одного Заявителя;</w:t>
      </w:r>
    </w:p>
    <w:p w:rsidR="00315F8A" w:rsidRPr="00BD1283" w:rsidRDefault="00027DA5" w:rsidP="00E949ED">
      <w:pPr>
        <w:ind w:firstLine="426"/>
        <w:jc w:val="both"/>
      </w:pPr>
      <w:r w:rsidRPr="00BD1283">
        <w:lastRenderedPageBreak/>
        <w:t>- в случае если в течении 1 (одного) часа после начала проведения аукциона не поступило ни одного</w:t>
      </w:r>
    </w:p>
    <w:p w:rsidR="00315F8A" w:rsidRPr="00BD1283" w:rsidRDefault="00027DA5" w:rsidP="00E949ED">
      <w:pPr>
        <w:ind w:firstLine="426"/>
        <w:jc w:val="both"/>
      </w:pPr>
      <w:r w:rsidRPr="00BD1283">
        <w:t>предложения о цене Предмета аукциона, которое предусматривало бы более высокую ц</w:t>
      </w:r>
      <w:r w:rsidRPr="00BD1283">
        <w:t>ену Предмета аукциона.</w:t>
      </w:r>
    </w:p>
    <w:p w:rsidR="00315F8A" w:rsidRDefault="00027DA5" w:rsidP="00E949ED">
      <w:pPr>
        <w:ind w:firstLine="426"/>
        <w:jc w:val="both"/>
        <w:rPr>
          <w:b/>
          <w:bCs/>
        </w:rPr>
      </w:pPr>
      <w:r w:rsidRPr="00BD1283">
        <w:rPr>
          <w:b/>
          <w:bCs/>
        </w:rPr>
        <w:t>Условия и сроки заключения дого</w:t>
      </w:r>
      <w:r w:rsidR="00E36247">
        <w:rPr>
          <w:b/>
          <w:bCs/>
        </w:rPr>
        <w:t>вора аренды</w:t>
      </w:r>
      <w:r w:rsidRPr="00BD1283">
        <w:rPr>
          <w:b/>
          <w:bCs/>
        </w:rPr>
        <w:t xml:space="preserve"> земельного участка</w:t>
      </w:r>
      <w:r w:rsidR="00E74F57">
        <w:rPr>
          <w:b/>
          <w:bCs/>
        </w:rPr>
        <w:t>.</w:t>
      </w:r>
    </w:p>
    <w:p w:rsidR="00315F8A" w:rsidRPr="00BD1283" w:rsidRDefault="00027DA5" w:rsidP="00E949ED">
      <w:pPr>
        <w:ind w:firstLine="426"/>
        <w:jc w:val="both"/>
        <w:rPr>
          <w:b/>
          <w:bCs/>
        </w:rPr>
      </w:pPr>
      <w:r w:rsidRPr="00CF0213">
        <w:rPr>
          <w:b/>
          <w:bCs/>
        </w:rPr>
        <w:t xml:space="preserve">В течение тридцати дней со дня направления. Не допускается заключение договора ранее чем через десять дней со дня размещения информации о результатах аукциона на </w:t>
      </w:r>
      <w:r w:rsidRPr="00CF0213">
        <w:rPr>
          <w:b/>
          <w:bCs/>
        </w:rPr>
        <w:t>официальном сайте.</w:t>
      </w:r>
    </w:p>
    <w:p w:rsidR="00315F8A" w:rsidRPr="009A56FC" w:rsidRDefault="00027DA5" w:rsidP="00C74A62">
      <w:pPr>
        <w:autoSpaceDE w:val="0"/>
        <w:autoSpaceDN w:val="0"/>
        <w:adjustRightInd w:val="0"/>
        <w:spacing w:before="240"/>
        <w:jc w:val="both"/>
      </w:pPr>
      <w:r>
        <w:t xml:space="preserve">      </w:t>
      </w:r>
      <w:r w:rsidR="00AB62A1">
        <w:t xml:space="preserve"> По результатам проведения электронного аукциона договор </w:t>
      </w:r>
      <w:r w:rsidR="00E36247">
        <w:t>аренды</w:t>
      </w:r>
      <w:r>
        <w:t xml:space="preserve"> </w:t>
      </w:r>
      <w:r w:rsidR="00AB62A1">
        <w:t xml:space="preserve">земельного участка заключается в </w:t>
      </w:r>
      <w:r w:rsidR="00AB62A1" w:rsidRPr="009A56FC">
        <w:t>электронной форме и подписывается усиленной квалифицированной электронной подписью сторон такого договора.</w:t>
      </w:r>
    </w:p>
    <w:p w:rsidR="00315F8A" w:rsidRPr="009A56FC" w:rsidRDefault="00027DA5" w:rsidP="00E949ED">
      <w:pPr>
        <w:ind w:firstLine="426"/>
        <w:jc w:val="both"/>
      </w:pPr>
      <w:r w:rsidRPr="009A56FC">
        <w:t xml:space="preserve">Организатор (уполномоченный орган) направляет победителю электронного аукциона или единственному принявшему участие в электронном аукционе его участнику проект договора </w:t>
      </w:r>
      <w:r w:rsidR="00E36247">
        <w:t>аренды</w:t>
      </w:r>
      <w:r w:rsidRPr="009A56FC">
        <w:t xml:space="preserve"> земельного участка в пятидневный срок </w:t>
      </w:r>
      <w:r w:rsidRPr="00411E5C">
        <w:t xml:space="preserve">дня истечения срока, предусмотренного </w:t>
      </w:r>
      <w:r w:rsidRPr="00411E5C">
        <w:t>пунктом 11</w:t>
      </w:r>
      <w:r>
        <w:t xml:space="preserve"> статьи 39.13 Земельного кодекса Российской Федерации</w:t>
      </w:r>
      <w:r w:rsidRPr="009A56FC">
        <w:t>. Не допускается заключение договора ранее чем через десять дней со дня размещения информации о результатах аукциона на официальном сайте.</w:t>
      </w:r>
    </w:p>
    <w:p w:rsidR="00315F8A" w:rsidRPr="009A56FC" w:rsidRDefault="00027DA5" w:rsidP="00E949ED">
      <w:pPr>
        <w:ind w:firstLine="426"/>
        <w:jc w:val="both"/>
      </w:pPr>
      <w:r w:rsidRPr="009A56FC">
        <w:t>Победитель аукциона или единственный участник, с котор</w:t>
      </w:r>
      <w:r w:rsidRPr="009A56FC">
        <w:t xml:space="preserve">ым заключается договор </w:t>
      </w:r>
      <w:r w:rsidR="00E36247">
        <w:t>аренды</w:t>
      </w:r>
      <w:r w:rsidRPr="009A56FC">
        <w:t xml:space="preserve"> земельного участка в соответствии с Земельным кодексом Российской Федерации, обязаны подписать договор в течение 30 (тридцати) дней со дня направления им такого договора.</w:t>
      </w:r>
    </w:p>
    <w:p w:rsidR="00315F8A" w:rsidRPr="009A56FC" w:rsidRDefault="00027DA5" w:rsidP="00E949ED">
      <w:pPr>
        <w:ind w:firstLine="426"/>
        <w:jc w:val="both"/>
      </w:pPr>
      <w:r w:rsidRPr="009A56FC">
        <w:t>Организатор аукциона вправе объявить о проведении повто</w:t>
      </w:r>
      <w:r w:rsidRPr="009A56FC">
        <w:t>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</w:t>
      </w:r>
      <w:r w:rsidRPr="009A56FC">
        <w:t xml:space="preserve">ти дней со дня направления им проекта договора </w:t>
      </w:r>
      <w:r w:rsidR="00E36247">
        <w:t>аренды</w:t>
      </w:r>
      <w:r w:rsidRPr="009A56FC">
        <w:t xml:space="preserve"> земельного участка не подписали и не представили организатору указанные договоры. При этом условия повторного аукциона могут быть изменены. </w:t>
      </w:r>
    </w:p>
    <w:p w:rsidR="00315F8A" w:rsidRPr="009A56FC" w:rsidRDefault="00027DA5" w:rsidP="00E949ED">
      <w:pPr>
        <w:ind w:firstLine="426"/>
        <w:jc w:val="both"/>
      </w:pPr>
      <w:r w:rsidRPr="009A56FC">
        <w:t xml:space="preserve">Если договор </w:t>
      </w:r>
      <w:r w:rsidR="000E2A95">
        <w:t>аренды</w:t>
      </w:r>
      <w:r w:rsidR="000E2A95" w:rsidRPr="009A56FC">
        <w:t xml:space="preserve"> </w:t>
      </w:r>
      <w:r w:rsidRPr="009A56FC">
        <w:t>земельного участка в течение тридцати дне</w:t>
      </w:r>
      <w:r w:rsidRPr="009A56FC">
        <w:t>й со дня направления победителю аукциона проекта указанного договора не были им подписаны и представлены организатору, организатор аукциона предлагает заключить указанные договоры иному участнику аукциона, который сделал предпоследнее предложение о цене пр</w:t>
      </w:r>
      <w:r w:rsidRPr="009A56FC">
        <w:t>едмета аукциона, по цене, предложенной победителем аукциона.</w:t>
      </w:r>
    </w:p>
    <w:p w:rsidR="00315F8A" w:rsidRPr="009A56FC" w:rsidRDefault="00027DA5" w:rsidP="00E949ED">
      <w:pPr>
        <w:ind w:firstLine="426"/>
        <w:jc w:val="both"/>
      </w:pPr>
      <w:r w:rsidRPr="009A56FC"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0E2A95">
        <w:t>аренды</w:t>
      </w:r>
      <w:r w:rsidR="000E2A95" w:rsidRPr="009A56FC">
        <w:t xml:space="preserve"> </w:t>
      </w:r>
      <w:r w:rsidRPr="009A56FC">
        <w:t>земельного учас</w:t>
      </w:r>
      <w:r w:rsidR="00E74F57">
        <w:t xml:space="preserve">тка этот участник не представил </w:t>
      </w:r>
      <w:r w:rsidRPr="009A56FC">
        <w:t>организатору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15F8A" w:rsidRPr="00BD1283" w:rsidRDefault="00027DA5" w:rsidP="00D939F3">
      <w:pPr>
        <w:ind w:firstLine="426"/>
        <w:jc w:val="both"/>
      </w:pPr>
      <w:r w:rsidRPr="009A56FC">
        <w:t>Сведения о победител</w:t>
      </w:r>
      <w:r w:rsidRPr="009A56FC">
        <w:t xml:space="preserve">ях аукциона, уклонившихся от заключения договора </w:t>
      </w:r>
      <w:r w:rsidR="000E2A95">
        <w:t>аренды</w:t>
      </w:r>
      <w:r w:rsidR="000E2A95" w:rsidRPr="009A56FC">
        <w:t xml:space="preserve"> </w:t>
      </w:r>
      <w:r w:rsidRPr="009A56FC">
        <w:t>земельного участка, являющегося предметов аукциона, и об иных лицах, с которыми указанные договоры заключаются в соответствии с п.13,14,20 ст.39.12 Земельного кодекса Российской Федерации и которые ук</w:t>
      </w:r>
      <w:r w:rsidRPr="009A56FC">
        <w:t>лонились от их заключения, направляются в Федеральную антимонопольную службу Российской Федерации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</w:t>
      </w:r>
      <w:r w:rsidRPr="009A56FC">
        <w:t>») для включения в реестр недобросовестных участников аукциона.</w:t>
      </w:r>
    </w:p>
    <w:p w:rsidR="00315F8A" w:rsidRPr="00BD1283" w:rsidRDefault="00027DA5" w:rsidP="00E949ED">
      <w:pPr>
        <w:ind w:firstLine="426"/>
        <w:jc w:val="both"/>
        <w:rPr>
          <w:b/>
          <w:bCs/>
        </w:rPr>
      </w:pPr>
      <w:r w:rsidRPr="00BD1283">
        <w:rPr>
          <w:b/>
          <w:bCs/>
        </w:rPr>
        <w:t>Срок отказа организатора от проведения процедуры торгов:</w:t>
      </w:r>
    </w:p>
    <w:p w:rsidR="00315F8A" w:rsidRPr="00D939F3" w:rsidRDefault="00027DA5" w:rsidP="00D939F3">
      <w:pPr>
        <w:ind w:firstLine="426"/>
        <w:jc w:val="both"/>
        <w:rPr>
          <w:b/>
          <w:bCs/>
        </w:rPr>
      </w:pPr>
      <w:r w:rsidRPr="00BD1283">
        <w:t xml:space="preserve">Если иное не предусмотрено в законе или в извещении о проведении торгов, организатор открытых торгов, опубликовавший извещение, вправе </w:t>
      </w:r>
      <w:r w:rsidRPr="00BD1283">
        <w:t>отказаться от проведения аукциона в любое время, но не позднее чем за три дня до наступления даты его проведения.</w:t>
      </w:r>
    </w:p>
    <w:p w:rsidR="00315F8A" w:rsidRPr="00BD1283" w:rsidRDefault="00027DA5" w:rsidP="00E949ED">
      <w:pPr>
        <w:ind w:firstLine="426"/>
        <w:jc w:val="both"/>
      </w:pPr>
      <w:r w:rsidRPr="00BD1283">
        <w:rPr>
          <w:b/>
        </w:rPr>
        <w:t xml:space="preserve">Порядок осмотра земельного участка на местности: </w:t>
      </w:r>
      <w:r w:rsidR="000E2A95">
        <w:t>самостоятельно.</w:t>
      </w:r>
    </w:p>
    <w:p w:rsidR="00315F8A" w:rsidRPr="00BD1283" w:rsidRDefault="00027DA5" w:rsidP="00E949ED">
      <w:pPr>
        <w:ind w:firstLine="426"/>
        <w:jc w:val="both"/>
      </w:pPr>
      <w:r w:rsidRPr="00BD1283">
        <w:rPr>
          <w:b/>
        </w:rPr>
        <w:t>Приложение:</w:t>
      </w:r>
      <w:r w:rsidRPr="00BD1283">
        <w:t xml:space="preserve"> форма заявки, проект договора.</w:t>
      </w:r>
    </w:p>
    <w:p w:rsidR="00315F8A" w:rsidRPr="007A0C2C" w:rsidRDefault="00315F8A" w:rsidP="00315F8A">
      <w:pPr>
        <w:jc w:val="both"/>
        <w:rPr>
          <w:sz w:val="22"/>
          <w:szCs w:val="22"/>
        </w:rPr>
        <w:sectPr w:rsidR="00315F8A" w:rsidRPr="007A0C2C" w:rsidSect="00C435CC">
          <w:headerReference w:type="default" r:id="rId25"/>
          <w:pgSz w:w="11906" w:h="16838"/>
          <w:pgMar w:top="567" w:right="624" w:bottom="993" w:left="1134" w:header="0" w:footer="709" w:gutter="0"/>
          <w:pgNumType w:start="1"/>
          <w:cols w:space="708"/>
          <w:docGrid w:linePitch="360"/>
        </w:sectPr>
      </w:pPr>
    </w:p>
    <w:p w:rsidR="004D0335" w:rsidRPr="001179E0" w:rsidRDefault="004D0335" w:rsidP="004D0335">
      <w:pPr>
        <w:widowControl w:val="0"/>
        <w:tabs>
          <w:tab w:val="num" w:pos="0"/>
        </w:tabs>
        <w:suppressAutoHyphens/>
        <w:ind w:firstLine="708"/>
        <w:jc w:val="both"/>
        <w:outlineLvl w:val="0"/>
        <w:rPr>
          <w:b/>
          <w:u w:val="single"/>
          <w:lang w:eastAsia="ar-SA"/>
        </w:rPr>
      </w:pPr>
    </w:p>
    <w:p w:rsidR="004D0335" w:rsidRPr="00F105C6" w:rsidRDefault="00027DA5" w:rsidP="004D0335">
      <w:pPr>
        <w:widowControl w:val="0"/>
        <w:ind w:firstLine="567"/>
        <w:jc w:val="right"/>
        <w:rPr>
          <w:snapToGrid w:val="0"/>
        </w:rPr>
      </w:pPr>
      <w:r w:rsidRPr="00F105C6">
        <w:rPr>
          <w:snapToGrid w:val="0"/>
        </w:rPr>
        <w:t>Приложение 1</w:t>
      </w:r>
    </w:p>
    <w:p w:rsidR="004D0335" w:rsidRPr="00F105C6" w:rsidRDefault="00027DA5" w:rsidP="004D0335">
      <w:pPr>
        <w:widowControl w:val="0"/>
        <w:ind w:firstLine="567"/>
        <w:jc w:val="right"/>
        <w:rPr>
          <w:snapToGrid w:val="0"/>
        </w:rPr>
      </w:pPr>
      <w:r w:rsidRPr="00F105C6">
        <w:rPr>
          <w:snapToGrid w:val="0"/>
        </w:rPr>
        <w:t xml:space="preserve">к </w:t>
      </w:r>
      <w:r>
        <w:rPr>
          <w:bCs/>
          <w:snapToGrid w:val="0"/>
        </w:rPr>
        <w:t>извещению</w:t>
      </w:r>
    </w:p>
    <w:p w:rsidR="004D0335" w:rsidRPr="00F105C6" w:rsidRDefault="004D0335" w:rsidP="004D0335">
      <w:pPr>
        <w:keepNext/>
        <w:widowControl w:val="0"/>
        <w:ind w:firstLine="567"/>
        <w:jc w:val="both"/>
        <w:outlineLvl w:val="4"/>
        <w:rPr>
          <w:snapToGrid w:val="0"/>
        </w:rPr>
      </w:pPr>
    </w:p>
    <w:p w:rsidR="004D0335" w:rsidRPr="000077C3" w:rsidRDefault="00027DA5" w:rsidP="004D0335">
      <w:pPr>
        <w:widowControl w:val="0"/>
        <w:ind w:firstLine="567"/>
        <w:jc w:val="both"/>
        <w:rPr>
          <w:snapToGrid w:val="0"/>
        </w:rPr>
      </w:pPr>
      <w:r w:rsidRPr="000077C3">
        <w:rPr>
          <w:snapToGrid w:val="0"/>
        </w:rPr>
        <w:t>Продавцу: в</w:t>
      </w:r>
      <w:r w:rsidR="000077C3" w:rsidRPr="000077C3">
        <w:rPr>
          <w:snapToGrid w:val="0"/>
        </w:rPr>
        <w:t xml:space="preserve"> </w:t>
      </w:r>
      <w:r w:rsidR="000077C3" w:rsidRPr="000077C3">
        <w:rPr>
          <w:sz w:val="22"/>
          <w:szCs w:val="22"/>
          <w:lang w:eastAsia="ar-SA"/>
        </w:rPr>
        <w:t>Администраци</w:t>
      </w:r>
      <w:r w:rsidR="000077C3">
        <w:rPr>
          <w:sz w:val="22"/>
          <w:szCs w:val="22"/>
          <w:lang w:eastAsia="ar-SA"/>
        </w:rPr>
        <w:t>ю</w:t>
      </w:r>
      <w:r w:rsidR="000077C3" w:rsidRPr="000077C3">
        <w:rPr>
          <w:sz w:val="22"/>
          <w:szCs w:val="22"/>
          <w:lang w:eastAsia="ar-SA"/>
        </w:rPr>
        <w:t xml:space="preserve"> Пудомягского сельского поселения Гатчинского муниципального района Ленинградской области</w:t>
      </w:r>
    </w:p>
    <w:p w:rsidR="004D0335" w:rsidRPr="00F105C6" w:rsidRDefault="00027DA5" w:rsidP="004D0335">
      <w:pPr>
        <w:widowControl w:val="0"/>
        <w:ind w:firstLine="567"/>
        <w:jc w:val="center"/>
        <w:rPr>
          <w:snapToGrid w:val="0"/>
        </w:rPr>
      </w:pPr>
      <w:r w:rsidRPr="00F105C6">
        <w:rPr>
          <w:snapToGrid w:val="0"/>
        </w:rPr>
        <w:t>ЗАЯВКА</w:t>
      </w:r>
    </w:p>
    <w:p w:rsidR="004D0335" w:rsidRPr="00F105C6" w:rsidRDefault="00027DA5" w:rsidP="004D0335">
      <w:pPr>
        <w:widowControl w:val="0"/>
        <w:ind w:firstLine="567"/>
        <w:jc w:val="center"/>
        <w:rPr>
          <w:snapToGrid w:val="0"/>
        </w:rPr>
      </w:pPr>
      <w:r w:rsidRPr="00F105C6">
        <w:rPr>
          <w:snapToGrid w:val="0"/>
        </w:rPr>
        <w:t>на участие в аукционе</w:t>
      </w:r>
      <w:r>
        <w:rPr>
          <w:snapToGrid w:val="0"/>
        </w:rPr>
        <w:t xml:space="preserve"> в электронной форме</w:t>
      </w: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«______»________________20</w:t>
      </w:r>
      <w:r>
        <w:rPr>
          <w:snapToGrid w:val="0"/>
        </w:rPr>
        <w:t>2</w:t>
      </w:r>
      <w:r w:rsidR="000077C3">
        <w:rPr>
          <w:snapToGrid w:val="0"/>
        </w:rPr>
        <w:t>4</w:t>
      </w:r>
      <w:r>
        <w:rPr>
          <w:snapToGrid w:val="0"/>
        </w:rPr>
        <w:t xml:space="preserve"> </w:t>
      </w:r>
      <w:r w:rsidRPr="00F105C6">
        <w:rPr>
          <w:snapToGrid w:val="0"/>
        </w:rPr>
        <w:t>г.</w:t>
      </w: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 xml:space="preserve">Заявитель </w:t>
      </w:r>
    </w:p>
    <w:p w:rsidR="004D0335" w:rsidRPr="00F105C6" w:rsidRDefault="00027DA5" w:rsidP="006A4CAC">
      <w:pPr>
        <w:widowControl w:val="0"/>
        <w:ind w:right="-1" w:firstLine="567"/>
        <w:jc w:val="both"/>
        <w:rPr>
          <w:snapToGrid w:val="0"/>
        </w:rPr>
      </w:pPr>
      <w:r w:rsidRPr="00F105C6">
        <w:rPr>
          <w:snapToGrid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4CAC">
        <w:rPr>
          <w:snapToGrid w:val="0"/>
        </w:rPr>
        <w:t>___</w:t>
      </w:r>
    </w:p>
    <w:p w:rsidR="004D0335" w:rsidRPr="00F105C6" w:rsidRDefault="00027DA5" w:rsidP="006A4CAC">
      <w:pPr>
        <w:widowControl w:val="0"/>
        <w:ind w:right="-1"/>
        <w:jc w:val="both"/>
        <w:rPr>
          <w:snapToGrid w:val="0"/>
        </w:rPr>
      </w:pPr>
      <w:r w:rsidRPr="00F105C6">
        <w:rPr>
          <w:snapToGrid w:val="0"/>
        </w:rPr>
        <w:t>__</w:t>
      </w:r>
      <w:r w:rsidRPr="00F105C6">
        <w:rPr>
          <w:snapToGrid w:val="0"/>
        </w:rPr>
        <w:t>__________________________________________________________________________________</w:t>
      </w:r>
      <w:r w:rsidR="006A4CAC">
        <w:rPr>
          <w:snapToGrid w:val="0"/>
        </w:rPr>
        <w:t>_</w:t>
      </w:r>
      <w:bookmarkStart w:id="1" w:name="_GoBack"/>
      <w:bookmarkEnd w:id="1"/>
      <w:r w:rsidRPr="00F105C6">
        <w:rPr>
          <w:snapToGrid w:val="0"/>
        </w:rPr>
        <w:t>_</w:t>
      </w: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  <w:spacing w:val="-4"/>
        </w:rPr>
      </w:pPr>
      <w:r w:rsidRPr="00A50C0F">
        <w:rPr>
          <w:lang w:eastAsia="ar-SA"/>
        </w:rPr>
        <w:t>(полное  наименование  юридического  лица,  подающего   заявку;  ФИО,     паспортные данные физического лица или индивидуального предпринимателя,    подающего заявку), ИНН</w:t>
      </w:r>
      <w:r w:rsidRPr="00A50C0F">
        <w:rPr>
          <w:lang w:eastAsia="ar-SA"/>
        </w:rPr>
        <w:t>, СНИЛС</w:t>
      </w:r>
      <w:r w:rsidRPr="00F105C6">
        <w:rPr>
          <w:snapToGrid w:val="0"/>
          <w:spacing w:val="-4"/>
        </w:rPr>
        <w:t>,</w:t>
      </w: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в лице</w:t>
      </w: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_______________________________________________________________________________</w:t>
      </w: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(должность, фамилия, имя, отчество),</w:t>
      </w: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 xml:space="preserve">действующего на основании </w:t>
      </w:r>
      <w:r w:rsidRPr="00F105C6">
        <w:rPr>
          <w:snapToGrid w:val="0"/>
        </w:rPr>
        <w:t>______________________________________________</w:t>
      </w:r>
      <w:r>
        <w:rPr>
          <w:snapToGrid w:val="0"/>
        </w:rPr>
        <w:t xml:space="preserve">________   </w:t>
      </w:r>
      <w:r w:rsidRPr="00F105C6">
        <w:rPr>
          <w:snapToGrid w:val="0"/>
        </w:rPr>
        <w:t>,</w:t>
      </w: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(наименование документа)</w:t>
      </w: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именуемый дал</w:t>
      </w:r>
      <w:r w:rsidRPr="00F105C6">
        <w:rPr>
          <w:snapToGrid w:val="0"/>
        </w:rPr>
        <w:t>ее «Претендент», принимая решение об участии в аукционе</w:t>
      </w:r>
      <w:r>
        <w:rPr>
          <w:snapToGrid w:val="0"/>
        </w:rPr>
        <w:t xml:space="preserve"> в электронной форме </w:t>
      </w:r>
      <w:r w:rsidRPr="00F105C6">
        <w:rPr>
          <w:snapToGrid w:val="0"/>
        </w:rPr>
        <w:t xml:space="preserve"> по продаже права на заключение договора аренды земельного участка:</w:t>
      </w: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  <w:u w:val="single"/>
        </w:rPr>
      </w:pPr>
      <w:r w:rsidRPr="00F105C6">
        <w:rPr>
          <w:snapToGrid w:val="0"/>
          <w:u w:val="single"/>
        </w:rPr>
        <w:t>Земельный участок из земель населенных пунктов площадью _            кв.м., кадастровый</w:t>
      </w:r>
      <w:r w:rsidRPr="00F105C6">
        <w:rPr>
          <w:snapToGrid w:val="0"/>
          <w:u w:val="single"/>
        </w:rPr>
        <w:br/>
        <w:t xml:space="preserve">№                       </w:t>
      </w:r>
      <w:r w:rsidRPr="00F105C6">
        <w:rPr>
          <w:snapToGrid w:val="0"/>
          <w:u w:val="single"/>
        </w:rPr>
        <w:t xml:space="preserve">         , вид разрешённого использования:                                                </w:t>
      </w:r>
      <w:r w:rsidRPr="00F105C6">
        <w:rPr>
          <w:snapToGrid w:val="0"/>
        </w:rPr>
        <w:t>____________</w:t>
      </w:r>
      <w:r w:rsidRPr="00F105C6">
        <w:rPr>
          <w:snapToGrid w:val="0"/>
          <w:u w:val="single"/>
        </w:rPr>
        <w:t xml:space="preserve">, местоположение: </w:t>
      </w:r>
      <w:r w:rsidRPr="00F105C6">
        <w:rPr>
          <w:snapToGrid w:val="0"/>
        </w:rPr>
        <w:t>____________________________________________________________________</w:t>
      </w:r>
    </w:p>
    <w:p w:rsidR="004D0335" w:rsidRPr="00F105C6" w:rsidRDefault="00027DA5" w:rsidP="004D0335">
      <w:pPr>
        <w:widowControl w:val="0"/>
        <w:jc w:val="both"/>
        <w:rPr>
          <w:snapToGrid w:val="0"/>
          <w:u w:val="single"/>
        </w:rPr>
      </w:pPr>
      <w:r w:rsidRPr="00F105C6">
        <w:rPr>
          <w:snapToGrid w:val="0"/>
        </w:rPr>
        <w:t>___________________________________________________________________</w:t>
      </w:r>
      <w:r w:rsidRPr="00F105C6">
        <w:rPr>
          <w:snapToGrid w:val="0"/>
        </w:rPr>
        <w:t>________, обязуется:</w:t>
      </w:r>
    </w:p>
    <w:p w:rsidR="004D0335" w:rsidRPr="00F105C6" w:rsidRDefault="00027DA5" w:rsidP="00513590">
      <w:pPr>
        <w:widowControl w:val="0"/>
        <w:numPr>
          <w:ilvl w:val="0"/>
          <w:numId w:val="6"/>
        </w:numPr>
        <w:tabs>
          <w:tab w:val="left" w:pos="851"/>
          <w:tab w:val="left" w:pos="1276"/>
        </w:tabs>
        <w:ind w:left="0" w:firstLine="567"/>
        <w:jc w:val="both"/>
        <w:rPr>
          <w:snapToGrid w:val="0"/>
        </w:rPr>
      </w:pPr>
      <w:r w:rsidRPr="00F105C6">
        <w:rPr>
          <w:snapToGrid w:val="0"/>
        </w:rPr>
        <w:t xml:space="preserve">Соблюдать условия аукциона, содержащиеся в </w:t>
      </w:r>
      <w:r>
        <w:rPr>
          <w:snapToGrid w:val="0"/>
        </w:rPr>
        <w:t>извещении о проведении аукциона в электронной форме,</w:t>
      </w:r>
      <w:r w:rsidRPr="00F105C6">
        <w:rPr>
          <w:snapToGrid w:val="0"/>
        </w:rPr>
        <w:t xml:space="preserve">а также порядок проведения аукциона, установленный </w:t>
      </w:r>
      <w:r w:rsidRPr="00F105C6">
        <w:rPr>
          <w:iCs/>
          <w:snapToGrid w:val="0"/>
        </w:rPr>
        <w:t>ст. 39.12 Земельного кодекса Российской Федерации</w:t>
      </w:r>
      <w:r w:rsidRPr="00F105C6">
        <w:rPr>
          <w:snapToGrid w:val="0"/>
        </w:rPr>
        <w:t>.</w:t>
      </w:r>
    </w:p>
    <w:p w:rsidR="004D0335" w:rsidRPr="00F105C6" w:rsidRDefault="00027DA5" w:rsidP="00513590">
      <w:pPr>
        <w:widowControl w:val="0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napToGrid w:val="0"/>
        </w:rPr>
      </w:pPr>
      <w:r w:rsidRPr="00F105C6">
        <w:rPr>
          <w:iCs/>
          <w:snapToGrid w:val="0"/>
        </w:rPr>
        <w:t xml:space="preserve">в случае признания победителем </w:t>
      </w:r>
      <w:r w:rsidRPr="00F105C6">
        <w:rPr>
          <w:iCs/>
          <w:snapToGrid w:val="0"/>
        </w:rPr>
        <w:t>аукциона, или признанием за мной права на заключение договора аренды:</w:t>
      </w:r>
    </w:p>
    <w:p w:rsidR="004D0335" w:rsidRPr="00F105C6" w:rsidRDefault="00027DA5" w:rsidP="00513590">
      <w:pPr>
        <w:widowControl w:val="0"/>
        <w:ind w:firstLine="567"/>
        <w:jc w:val="both"/>
        <w:rPr>
          <w:iCs/>
          <w:snapToGrid w:val="0"/>
        </w:rPr>
      </w:pPr>
      <w:r w:rsidRPr="00F105C6">
        <w:rPr>
          <w:iCs/>
          <w:snapToGrid w:val="0"/>
        </w:rPr>
        <w:t>- заключить с Организатором аукциона договор аренды земельного участка не ранее чем через десять дней со дня размещения информации о результатах аукциона на официаль</w:t>
      </w:r>
      <w:r>
        <w:rPr>
          <w:iCs/>
          <w:snapToGrid w:val="0"/>
        </w:rPr>
        <w:t xml:space="preserve">ном сайте Российской </w:t>
      </w:r>
      <w:r>
        <w:rPr>
          <w:iCs/>
          <w:snapToGrid w:val="0"/>
        </w:rPr>
        <w:t>Федерации.</w:t>
      </w:r>
    </w:p>
    <w:p w:rsidR="004D0335" w:rsidRPr="00F105C6" w:rsidRDefault="00027DA5" w:rsidP="00513590">
      <w:pPr>
        <w:widowControl w:val="0"/>
        <w:ind w:firstLine="567"/>
        <w:jc w:val="both"/>
        <w:rPr>
          <w:snapToGrid w:val="0"/>
        </w:rPr>
      </w:pPr>
      <w:r w:rsidRPr="00F105C6">
        <w:rPr>
          <w:iCs/>
          <w:snapToGrid w:val="0"/>
        </w:rPr>
        <w:t>- уплатить Организатору аукциона сумму, установл</w:t>
      </w:r>
      <w:r>
        <w:rPr>
          <w:iCs/>
          <w:snapToGrid w:val="0"/>
        </w:rPr>
        <w:t xml:space="preserve">енную по результатам аукциона в </w:t>
      </w:r>
      <w:r w:rsidRPr="00F105C6">
        <w:rPr>
          <w:iCs/>
          <w:snapToGrid w:val="0"/>
        </w:rPr>
        <w:t>сроки определяемые договором аренды земельного участка;</w:t>
      </w:r>
    </w:p>
    <w:p w:rsidR="004D0335" w:rsidRPr="00F105C6" w:rsidRDefault="00027DA5" w:rsidP="00513590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Настоящей заявкой подтверждаем, что осмотр объекта (земельного участка) нами произведен, претензий по состоян</w:t>
      </w:r>
      <w:r w:rsidRPr="00F105C6">
        <w:rPr>
          <w:snapToGrid w:val="0"/>
        </w:rPr>
        <w:t>ию не имеется.</w:t>
      </w: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Настоящей заявкой подтверждаю, что я, нижеподписавшийся:</w:t>
      </w: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_____________________________________________________________________________,</w:t>
      </w: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(ФИО)</w:t>
      </w:r>
    </w:p>
    <w:p w:rsidR="004D0335" w:rsidRPr="00F105C6" w:rsidRDefault="00027DA5" w:rsidP="000077C3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в соответствии с требованиями статьи 9 Федерального закона от 27.07.2006 г. № 152-ФЗ «О персональны</w:t>
      </w:r>
      <w:r w:rsidRPr="00F105C6">
        <w:rPr>
          <w:snapToGrid w:val="0"/>
        </w:rPr>
        <w:t xml:space="preserve">х данных» подтверждаю свое согласие на обработку </w:t>
      </w:r>
      <w:r w:rsidR="000077C3" w:rsidRPr="000077C3">
        <w:rPr>
          <w:sz w:val="22"/>
          <w:szCs w:val="22"/>
          <w:lang w:eastAsia="ar-SA"/>
        </w:rPr>
        <w:t>Администраци</w:t>
      </w:r>
      <w:r w:rsidR="000077C3">
        <w:rPr>
          <w:sz w:val="22"/>
          <w:szCs w:val="22"/>
          <w:lang w:eastAsia="ar-SA"/>
        </w:rPr>
        <w:t>ей</w:t>
      </w:r>
      <w:r w:rsidR="000077C3" w:rsidRPr="000077C3">
        <w:rPr>
          <w:sz w:val="22"/>
          <w:szCs w:val="22"/>
          <w:lang w:eastAsia="ar-SA"/>
        </w:rPr>
        <w:t xml:space="preserve"> Пудомягского сельского поселения Гатчинского муниципального района Ленинградской области</w:t>
      </w:r>
      <w:r>
        <w:rPr>
          <w:lang w:eastAsia="ar-SA"/>
        </w:rPr>
        <w:t xml:space="preserve"> </w:t>
      </w:r>
      <w:r w:rsidRPr="00F105C6">
        <w:rPr>
          <w:snapToGrid w:val="0"/>
        </w:rPr>
        <w:t xml:space="preserve">моих персональных данных. При этом под персональными данными подразумевается любая информация, имеющая </w:t>
      </w:r>
      <w:r w:rsidRPr="00F105C6">
        <w:rPr>
          <w:snapToGrid w:val="0"/>
        </w:rPr>
        <w:t xml:space="preserve">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</w:t>
      </w:r>
      <w:r w:rsidRPr="00F105C6">
        <w:rPr>
          <w:snapToGrid w:val="0"/>
        </w:rPr>
        <w:t xml:space="preserve">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</w:t>
      </w:r>
      <w:r w:rsidRPr="00F105C6">
        <w:rPr>
          <w:snapToGrid w:val="0"/>
        </w:rPr>
        <w:t xml:space="preserve">базу данных, включая списки </w:t>
      </w:r>
      <w:r w:rsidRPr="00F105C6">
        <w:rPr>
          <w:snapToGrid w:val="0"/>
        </w:rPr>
        <w:lastRenderedPageBreak/>
        <w:t xml:space="preserve">(реестры), отчетные формы и любые другие действия с персональными данными, необходимые для реализации </w:t>
      </w:r>
      <w:r w:rsidR="000077C3" w:rsidRPr="000077C3">
        <w:rPr>
          <w:sz w:val="22"/>
          <w:szCs w:val="22"/>
          <w:lang w:eastAsia="ar-SA"/>
        </w:rPr>
        <w:t>Администраци</w:t>
      </w:r>
      <w:r w:rsidR="000077C3">
        <w:rPr>
          <w:sz w:val="22"/>
          <w:szCs w:val="22"/>
          <w:lang w:eastAsia="ar-SA"/>
        </w:rPr>
        <w:t>ей</w:t>
      </w:r>
      <w:r w:rsidR="000077C3" w:rsidRPr="000077C3">
        <w:rPr>
          <w:sz w:val="22"/>
          <w:szCs w:val="22"/>
          <w:lang w:eastAsia="ar-SA"/>
        </w:rPr>
        <w:t xml:space="preserve"> Пудомягского сельского поселения Гатчинского муниципального района Ленинградской области</w:t>
      </w:r>
      <w:r w:rsidR="000077C3">
        <w:rPr>
          <w:snapToGrid w:val="0"/>
        </w:rPr>
        <w:t xml:space="preserve"> </w:t>
      </w:r>
      <w:r w:rsidRPr="00F105C6">
        <w:rPr>
          <w:snapToGrid w:val="0"/>
        </w:rPr>
        <w:t>земельного участка. На</w:t>
      </w:r>
      <w:r w:rsidRPr="00F105C6">
        <w:rPr>
          <w:snapToGrid w:val="0"/>
        </w:rPr>
        <w:t>стоящее согласие бессрочно.</w:t>
      </w: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Адрес и телефон претендента:______________________________________________________</w:t>
      </w: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_______________________________________________________________________________</w:t>
      </w:r>
    </w:p>
    <w:p w:rsidR="004D0335" w:rsidRPr="00F105C6" w:rsidRDefault="004D0335" w:rsidP="004D0335">
      <w:pPr>
        <w:widowControl w:val="0"/>
        <w:jc w:val="both"/>
        <w:rPr>
          <w:snapToGrid w:val="0"/>
        </w:rPr>
      </w:pPr>
    </w:p>
    <w:p w:rsidR="004D0335" w:rsidRPr="00F105C6" w:rsidRDefault="00027DA5" w:rsidP="004D0335">
      <w:pPr>
        <w:widowControl w:val="0"/>
        <w:ind w:firstLine="567"/>
        <w:jc w:val="both"/>
        <w:rPr>
          <w:b/>
          <w:snapToGrid w:val="0"/>
        </w:rPr>
      </w:pPr>
      <w:r w:rsidRPr="00F105C6">
        <w:rPr>
          <w:b/>
          <w:snapToGrid w:val="0"/>
        </w:rPr>
        <w:t xml:space="preserve">Опубликованное </w:t>
      </w:r>
      <w:r>
        <w:rPr>
          <w:b/>
          <w:snapToGrid w:val="0"/>
        </w:rPr>
        <w:t>извещение</w:t>
      </w:r>
      <w:r w:rsidRPr="00F105C6">
        <w:rPr>
          <w:b/>
          <w:snapToGrid w:val="0"/>
        </w:rPr>
        <w:t xml:space="preserve"> о проведении аукциона</w:t>
      </w:r>
      <w:r>
        <w:rPr>
          <w:b/>
          <w:snapToGrid w:val="0"/>
        </w:rPr>
        <w:t xml:space="preserve"> в электронной фо</w:t>
      </w:r>
      <w:r>
        <w:rPr>
          <w:b/>
          <w:snapToGrid w:val="0"/>
        </w:rPr>
        <w:t>рме</w:t>
      </w:r>
      <w:r w:rsidR="006A4CAC">
        <w:rPr>
          <w:b/>
          <w:snapToGrid w:val="0"/>
        </w:rPr>
        <w:t xml:space="preserve"> по продаже годовой арендной платы</w:t>
      </w:r>
      <w:r w:rsidRPr="00F105C6">
        <w:rPr>
          <w:b/>
          <w:snapToGrid w:val="0"/>
        </w:rPr>
        <w:t xml:space="preserve"> на заключение договора аренды земельного участка является публичной офертой для заключения договора о задатке в соответствии со ст. 437 ГК РФ. Подача претендентом заявки и перечисление задатка являются акцептом указанн</w:t>
      </w:r>
      <w:r w:rsidRPr="00F105C6">
        <w:rPr>
          <w:b/>
          <w:snapToGrid w:val="0"/>
        </w:rPr>
        <w:t>ой оферты, после чего договор о задатке считается заключенным в письменной форме.</w:t>
      </w: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Если я не стану победителем аукциона прошу перечислить сумму задатка на р/с:</w:t>
      </w: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Банковские реквизиты Претендента</w:t>
      </w:r>
    </w:p>
    <w:p w:rsidR="004D0335" w:rsidRPr="00F105C6" w:rsidRDefault="00027DA5" w:rsidP="004D0335">
      <w:pPr>
        <w:widowControl w:val="0"/>
        <w:ind w:firstLine="567"/>
        <w:jc w:val="both"/>
        <w:rPr>
          <w:b/>
          <w:snapToGrid w:val="0"/>
        </w:rPr>
      </w:pPr>
      <w:r w:rsidRPr="00F105C6">
        <w:rPr>
          <w:b/>
          <w:snapToGrid w:val="0"/>
        </w:rPr>
        <w:t>(реквизиты банка для возврата задатка заполняются в обязательно</w:t>
      </w:r>
      <w:r w:rsidRPr="00F105C6">
        <w:rPr>
          <w:b/>
          <w:snapToGrid w:val="0"/>
        </w:rPr>
        <w:t>м порядке)</w:t>
      </w: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105C6">
        <w:rPr>
          <w:snapToGrid w:val="0"/>
        </w:rPr>
        <w:t>___________________________________________________________________________</w:t>
      </w: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 xml:space="preserve">Подпись Претендента (его полномочного представителя)____________ </w:t>
      </w: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м.п."____"______________202</w:t>
      </w:r>
      <w:r w:rsidR="000228B3">
        <w:rPr>
          <w:snapToGrid w:val="0"/>
        </w:rPr>
        <w:t>4</w:t>
      </w:r>
      <w:r w:rsidRPr="00F105C6">
        <w:rPr>
          <w:snapToGrid w:val="0"/>
        </w:rPr>
        <w:t xml:space="preserve">г. </w:t>
      </w: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Приложение:</w:t>
      </w:r>
    </w:p>
    <w:p w:rsidR="004D0335" w:rsidRPr="00F105C6" w:rsidRDefault="00027DA5" w:rsidP="004D0335">
      <w:pPr>
        <w:widowControl w:val="0"/>
        <w:ind w:firstLine="567"/>
        <w:jc w:val="both"/>
        <w:rPr>
          <w:snapToGrid w:val="0"/>
        </w:rPr>
      </w:pPr>
      <w:r w:rsidRPr="00F105C6">
        <w:rPr>
          <w:snapToGrid w:val="0"/>
        </w:rPr>
        <w:t>Опись прилагаемых к заявке документов</w:t>
      </w:r>
    </w:p>
    <w:p w:rsidR="004D0335" w:rsidRPr="00F105C6" w:rsidRDefault="00027DA5" w:rsidP="004D0335">
      <w:pPr>
        <w:widowControl w:val="0"/>
        <w:jc w:val="both"/>
        <w:rPr>
          <w:snapToGrid w:val="0"/>
        </w:rPr>
      </w:pPr>
      <w:r w:rsidRPr="00F105C6">
        <w:rPr>
          <w:snapToGrid w:val="0"/>
        </w:rPr>
        <w:t>1.______________________________________________________________________________ 2.______________________________________________________________________________ 3.______________________________________________________________________________ 4.___________</w:t>
      </w:r>
      <w:r w:rsidRPr="00F105C6">
        <w:rPr>
          <w:snapToGrid w:val="0"/>
        </w:rPr>
        <w:t xml:space="preserve">___________________________________________________________________ 5.______________________________________________________________________________ </w:t>
      </w: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F105C6" w:rsidRDefault="004D0335" w:rsidP="004D0335">
      <w:pPr>
        <w:widowControl w:val="0"/>
        <w:ind w:firstLine="567"/>
        <w:jc w:val="both"/>
        <w:rPr>
          <w:snapToGrid w:val="0"/>
        </w:rPr>
      </w:pPr>
    </w:p>
    <w:p w:rsidR="004D0335" w:rsidRPr="00B1182C" w:rsidRDefault="004D0335" w:rsidP="004D0335">
      <w:pPr>
        <w:shd w:val="clear" w:color="auto" w:fill="FFFFFF"/>
        <w:ind w:firstLine="1418"/>
        <w:jc w:val="both"/>
        <w:rPr>
          <w:b/>
        </w:rPr>
      </w:pPr>
    </w:p>
    <w:p w:rsidR="006E45C9" w:rsidRDefault="006E45C9">
      <w:pPr>
        <w:suppressAutoHyphens/>
        <w:spacing w:after="200" w:line="276" w:lineRule="auto"/>
        <w:rPr>
          <w:rFonts w:ascii="Calibri" w:hAnsi="Calibri"/>
          <w:sz w:val="22"/>
          <w:szCs w:val="22"/>
          <w:lang w:eastAsia="ar-SA"/>
        </w:rPr>
        <w:sectPr w:rsidR="006E45C9" w:rsidSect="00033F0E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568" w:right="566" w:bottom="709" w:left="993" w:header="720" w:footer="708" w:gutter="0"/>
          <w:pgNumType w:start="1"/>
          <w:cols w:space="720"/>
          <w:docGrid w:linePitch="360" w:charSpace="-2049"/>
        </w:sectPr>
      </w:pPr>
    </w:p>
    <w:p w:rsidR="00411B54" w:rsidRDefault="00027DA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ПРОЕКТ</w:t>
      </w:r>
    </w:p>
    <w:tbl>
      <w:tblPr>
        <w:tblW w:w="0" w:type="auto"/>
        <w:tblInd w:w="108" w:type="dxa"/>
        <w:tblLook w:val="04A0"/>
      </w:tblPr>
      <w:tblGrid>
        <w:gridCol w:w="4677"/>
        <w:gridCol w:w="4785"/>
      </w:tblGrid>
      <w:tr w:rsidR="00242095" w:rsidTr="008D5F85">
        <w:trPr>
          <w:trHeight w:val="143"/>
        </w:trPr>
        <w:tc>
          <w:tcPr>
            <w:tcW w:w="9462" w:type="dxa"/>
            <w:gridSpan w:val="2"/>
            <w:shd w:val="clear" w:color="auto" w:fill="auto"/>
          </w:tcPr>
          <w:p w:rsidR="009012BE" w:rsidRPr="009012BE" w:rsidRDefault="00027DA5" w:rsidP="009012BE">
            <w:pPr>
              <w:jc w:val="center"/>
              <w:outlineLvl w:val="0"/>
            </w:pPr>
            <w:r w:rsidRPr="009012BE">
              <w:t>ДОГОВОР № _______</w:t>
            </w:r>
          </w:p>
          <w:p w:rsidR="009012BE" w:rsidRDefault="00027DA5" w:rsidP="009012BE">
            <w:pPr>
              <w:jc w:val="center"/>
              <w:outlineLvl w:val="0"/>
            </w:pPr>
            <w:r w:rsidRPr="009012BE">
              <w:t>аренды земельного участка</w:t>
            </w:r>
          </w:p>
          <w:p w:rsidR="00C54F44" w:rsidRPr="009012BE" w:rsidRDefault="00C54F44" w:rsidP="009012BE">
            <w:pPr>
              <w:jc w:val="center"/>
              <w:outlineLvl w:val="0"/>
            </w:pPr>
          </w:p>
        </w:tc>
      </w:tr>
      <w:tr w:rsidR="00242095" w:rsidTr="008D5F85">
        <w:trPr>
          <w:trHeight w:val="80"/>
        </w:trPr>
        <w:tc>
          <w:tcPr>
            <w:tcW w:w="4677" w:type="dxa"/>
            <w:shd w:val="clear" w:color="auto" w:fill="auto"/>
          </w:tcPr>
          <w:p w:rsidR="009012BE" w:rsidRPr="009012BE" w:rsidRDefault="00027DA5" w:rsidP="009012BE">
            <w:pPr>
              <w:outlineLvl w:val="0"/>
            </w:pPr>
            <w:r>
              <w:t>пос.</w:t>
            </w:r>
            <w:r w:rsidR="00411B54">
              <w:t xml:space="preserve"> </w:t>
            </w:r>
            <w:r>
              <w:t>Лукаши</w:t>
            </w:r>
            <w:r w:rsidRPr="009012BE">
              <w:t xml:space="preserve">     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9012BE" w:rsidRPr="009012BE" w:rsidRDefault="00027DA5" w:rsidP="00C54F44">
            <w:pPr>
              <w:jc w:val="right"/>
              <w:outlineLvl w:val="0"/>
            </w:pPr>
            <w:r>
              <w:t xml:space="preserve">    </w:t>
            </w:r>
            <w:r w:rsidR="00137AC8">
              <w:t>«____» _____________ 202</w:t>
            </w:r>
            <w:r>
              <w:t>4</w:t>
            </w:r>
            <w:r w:rsidRPr="009012BE">
              <w:t xml:space="preserve"> года</w:t>
            </w:r>
          </w:p>
        </w:tc>
      </w:tr>
      <w:tr w:rsidR="00242095" w:rsidTr="008D5F85">
        <w:trPr>
          <w:trHeight w:val="80"/>
        </w:trPr>
        <w:tc>
          <w:tcPr>
            <w:tcW w:w="4677" w:type="dxa"/>
            <w:shd w:val="clear" w:color="auto" w:fill="auto"/>
          </w:tcPr>
          <w:p w:rsidR="00C54F44" w:rsidRDefault="00C54F44" w:rsidP="009012BE">
            <w:pPr>
              <w:outlineLvl w:val="0"/>
            </w:pPr>
          </w:p>
        </w:tc>
        <w:tc>
          <w:tcPr>
            <w:tcW w:w="4785" w:type="dxa"/>
            <w:shd w:val="clear" w:color="auto" w:fill="auto"/>
          </w:tcPr>
          <w:p w:rsidR="00C54F44" w:rsidRDefault="00C54F44" w:rsidP="00C54F44">
            <w:pPr>
              <w:jc w:val="right"/>
              <w:outlineLvl w:val="0"/>
            </w:pPr>
          </w:p>
        </w:tc>
      </w:tr>
    </w:tbl>
    <w:p w:rsidR="00A22055" w:rsidRDefault="00027DA5" w:rsidP="00A22055">
      <w:pPr>
        <w:ind w:firstLine="709"/>
        <w:jc w:val="both"/>
      </w:pPr>
      <w:r w:rsidRPr="00C54F44">
        <w:rPr>
          <w:rFonts w:eastAsiaTheme="minorHAnsi"/>
          <w:b/>
          <w:color w:val="000000" w:themeColor="text1"/>
          <w:spacing w:val="-1"/>
          <w:lang w:eastAsia="en-US"/>
        </w:rPr>
        <w:t xml:space="preserve">Администрация </w:t>
      </w:r>
      <w:r w:rsidRPr="00C54F44">
        <w:rPr>
          <w:rFonts w:eastAsiaTheme="minorHAnsi"/>
          <w:b/>
          <w:color w:val="000000" w:themeColor="text1"/>
          <w:lang w:eastAsia="en-US"/>
        </w:rPr>
        <w:t xml:space="preserve">муниципального образования «Пудомягское сельское поселение» Гатчинского муниципального района </w:t>
      </w:r>
      <w:r w:rsidRPr="00C54F44">
        <w:rPr>
          <w:rFonts w:eastAsiaTheme="minorHAnsi"/>
          <w:b/>
          <w:color w:val="000000" w:themeColor="text1"/>
          <w:lang w:eastAsia="en-US"/>
        </w:rPr>
        <w:t>Ленинградской области»</w:t>
      </w:r>
      <w:r w:rsidRPr="00C54F44">
        <w:rPr>
          <w:rFonts w:eastAsiaTheme="minorHAnsi"/>
          <w:color w:val="000000" w:themeColor="text1"/>
          <w:spacing w:val="1"/>
          <w:lang w:eastAsia="en-US"/>
        </w:rPr>
        <w:t xml:space="preserve">, в лице главы администрации Якименко Сергея </w:t>
      </w:r>
      <w:r w:rsidRPr="00C54F44">
        <w:rPr>
          <w:rFonts w:eastAsiaTheme="minorHAnsi"/>
          <w:color w:val="000000" w:themeColor="text1"/>
          <w:lang w:eastAsia="en-US"/>
        </w:rPr>
        <w:t>Васильевича, действующего на основании Устава Пудомягского сельского поселения, в соответствии с Областным законом Ленинградской области от 02 мая 2024 года № 50-оз «Об объединении поселени</w:t>
      </w:r>
      <w:r w:rsidRPr="00C54F44">
        <w:rPr>
          <w:rFonts w:eastAsiaTheme="minorHAnsi"/>
          <w:color w:val="000000" w:themeColor="text1"/>
          <w:lang w:eastAsia="en-US"/>
        </w:rPr>
        <w:t>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</w:t>
      </w:r>
      <w:r w:rsidRPr="00C54F44">
        <w:rPr>
          <w:rFonts w:eastAsiaTheme="minorHAnsi"/>
          <w:color w:val="000000" w:themeColor="text1"/>
          <w:lang w:eastAsia="en-US"/>
        </w:rPr>
        <w:t xml:space="preserve">нинградской области и порядке его изменения», Положением о порядке планирования приватизации и принятия решения об условиях приватизации муниципального имущества муниципального образования «Пудомягское сельское поселение» Гатчинского муниципального района </w:t>
      </w:r>
      <w:r w:rsidRPr="00C54F44">
        <w:rPr>
          <w:rFonts w:eastAsiaTheme="minorHAnsi"/>
          <w:color w:val="000000" w:themeColor="text1"/>
          <w:lang w:eastAsia="en-US"/>
        </w:rPr>
        <w:t xml:space="preserve">Ленинградской области, утвержденного решением совета депутатов Пудомягского сельского поселения от 24 сентября 2020 года № 60, Прогнозным планом (программой) приватизации муниципального имущества Пудомягского сельского поселения на 2024 год, утвержденным  </w:t>
      </w:r>
      <w:r w:rsidRPr="00C54F44">
        <w:rPr>
          <w:rFonts w:eastAsiaTheme="minorHAnsi"/>
          <w:color w:val="000000" w:themeColor="text1"/>
          <w:lang w:eastAsia="en-US"/>
        </w:rPr>
        <w:t xml:space="preserve">решением Совета депутатовПудомягского сельского поселения  от 18 января 2024 года № 246, постановлением администрации от </w:t>
      </w:r>
      <w:r w:rsidR="00B454A6">
        <w:rPr>
          <w:rFonts w:eastAsiaTheme="minorHAnsi"/>
          <w:color w:val="000000" w:themeColor="text1"/>
          <w:lang w:eastAsia="en-US"/>
        </w:rPr>
        <w:t>29</w:t>
      </w:r>
      <w:r w:rsidRPr="00C54F44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августа</w:t>
      </w:r>
      <w:r w:rsidRPr="00C54F44">
        <w:rPr>
          <w:rFonts w:eastAsiaTheme="minorHAnsi"/>
          <w:color w:val="000000" w:themeColor="text1"/>
          <w:lang w:eastAsia="en-US"/>
        </w:rPr>
        <w:t xml:space="preserve"> 2024 года № </w:t>
      </w:r>
      <w:r w:rsidR="00B454A6">
        <w:rPr>
          <w:rFonts w:eastAsiaTheme="minorHAnsi"/>
          <w:color w:val="000000" w:themeColor="text1"/>
          <w:lang w:eastAsia="en-US"/>
        </w:rPr>
        <w:t>741</w:t>
      </w:r>
      <w:r>
        <w:rPr>
          <w:rFonts w:eastAsiaTheme="minorHAnsi"/>
          <w:color w:val="000000" w:themeColor="text1"/>
          <w:lang w:eastAsia="en-US"/>
        </w:rPr>
        <w:t xml:space="preserve"> «О проведении открытого аукциона в электронной форме на право заключения договора аренды земельного участка </w:t>
      </w:r>
      <w:r>
        <w:rPr>
          <w:rFonts w:eastAsiaTheme="minorHAnsi"/>
          <w:color w:val="000000" w:themeColor="text1"/>
          <w:lang w:eastAsia="en-US"/>
        </w:rPr>
        <w:t>с кадас</w:t>
      </w:r>
      <w:r w:rsidR="00B454A6">
        <w:rPr>
          <w:rFonts w:eastAsiaTheme="minorHAnsi"/>
          <w:color w:val="000000" w:themeColor="text1"/>
          <w:lang w:eastAsia="en-US"/>
        </w:rPr>
        <w:t>тровым номером 47:23:0311004:361</w:t>
      </w:r>
      <w:r>
        <w:rPr>
          <w:rFonts w:eastAsiaTheme="minorHAnsi"/>
          <w:color w:val="000000" w:themeColor="text1"/>
          <w:lang w:eastAsia="en-US"/>
        </w:rPr>
        <w:t xml:space="preserve">, расположенного по адресу: </w:t>
      </w:r>
      <w:r w:rsidR="00B454A6">
        <w:rPr>
          <w:rFonts w:eastAsiaTheme="minorHAnsi"/>
          <w:color w:val="000000" w:themeColor="text1"/>
          <w:lang w:eastAsia="en-US"/>
        </w:rPr>
        <w:t>д.Пудомяги, ул. Речная, з/у 7Б</w:t>
      </w:r>
      <w:r w:rsidRPr="00C54F44">
        <w:rPr>
          <w:rFonts w:eastAsiaTheme="minorHAnsi"/>
          <w:color w:val="000000" w:themeColor="text1"/>
          <w:lang w:eastAsia="en-US"/>
        </w:rPr>
        <w:t xml:space="preserve">»,  именуемый в дальнейшем </w:t>
      </w:r>
      <w:r>
        <w:rPr>
          <w:rFonts w:eastAsiaTheme="minorHAnsi"/>
          <w:color w:val="000000" w:themeColor="text1"/>
          <w:lang w:eastAsia="en-US"/>
        </w:rPr>
        <w:t>Арендодатель</w:t>
      </w:r>
      <w:r w:rsidRPr="00C54F44">
        <w:rPr>
          <w:rFonts w:eastAsiaTheme="minorHAnsi"/>
          <w:lang w:eastAsia="en-US"/>
        </w:rPr>
        <w:t>, с одной</w:t>
      </w:r>
      <w:r w:rsidRPr="00C54F44">
        <w:rPr>
          <w:rFonts w:eastAsiaTheme="minorHAnsi"/>
          <w:spacing w:val="1"/>
          <w:lang w:eastAsia="en-US"/>
        </w:rPr>
        <w:t xml:space="preserve"> </w:t>
      </w:r>
      <w:r w:rsidRPr="00C54F44">
        <w:rPr>
          <w:rFonts w:eastAsiaTheme="minorHAnsi"/>
          <w:lang w:eastAsia="en-US"/>
        </w:rPr>
        <w:t>стороны</w:t>
      </w:r>
      <w:r w:rsidR="009012BE" w:rsidRPr="00C54F44">
        <w:t xml:space="preserve"> </w:t>
      </w:r>
    </w:p>
    <w:p w:rsidR="00A22055" w:rsidRPr="00A22055" w:rsidRDefault="00027DA5" w:rsidP="00A22055">
      <w:pPr>
        <w:ind w:firstLine="709"/>
        <w:jc w:val="both"/>
      </w:pPr>
      <w:r w:rsidRPr="00C54F44">
        <w:t xml:space="preserve"> </w:t>
      </w:r>
      <w:r w:rsidR="00C54F44" w:rsidRPr="00C54F44">
        <w:rPr>
          <w:rFonts w:eastAsiaTheme="minorHAnsi" w:cstheme="minorBidi"/>
          <w:lang w:eastAsia="en-US"/>
        </w:rPr>
        <w:t>и ____________ , в лице  __________</w:t>
      </w:r>
      <w:r w:rsidR="00C54F44" w:rsidRPr="00C54F44">
        <w:rPr>
          <w:rFonts w:eastAsiaTheme="minorHAnsi" w:cstheme="minorBidi"/>
          <w:spacing w:val="1"/>
          <w:lang w:eastAsia="en-US"/>
        </w:rPr>
        <w:t xml:space="preserve">, действующего на основании ________, именуемое в дальнейшем «Арендатор», и именуемые </w:t>
      </w:r>
      <w:r w:rsidR="00C54F44" w:rsidRPr="00C54F44">
        <w:rPr>
          <w:rFonts w:eastAsiaTheme="minorHAnsi" w:cstheme="minorBidi"/>
          <w:lang w:eastAsia="en-US"/>
        </w:rPr>
        <w:t>в дальнейшем «Стороны»,</w:t>
      </w:r>
      <w:r w:rsidRPr="00C54F44">
        <w:t xml:space="preserve"> </w:t>
      </w:r>
      <w:r w:rsidRPr="005E3CF9">
        <w:rPr>
          <w:rFonts w:eastAsiaTheme="minorHAnsi"/>
          <w:sz w:val="22"/>
          <w:szCs w:val="22"/>
          <w:lang w:eastAsia="en-US"/>
        </w:rPr>
        <w:t>в соответствии с</w:t>
      </w:r>
      <w:r w:rsidRPr="005E3CF9">
        <w:rPr>
          <w:rFonts w:eastAsiaTheme="minorHAnsi"/>
          <w:spacing w:val="1"/>
          <w:sz w:val="22"/>
          <w:szCs w:val="22"/>
          <w:lang w:eastAsia="en-US"/>
        </w:rPr>
        <w:t xml:space="preserve"> </w:t>
      </w:r>
      <w:r w:rsidRPr="005E3CF9">
        <w:rPr>
          <w:rFonts w:eastAsiaTheme="minorHAnsi"/>
          <w:sz w:val="22"/>
          <w:szCs w:val="22"/>
          <w:lang w:eastAsia="en-US"/>
        </w:rPr>
        <w:t>протоколом</w:t>
      </w:r>
      <w:r w:rsidRPr="005E3CF9">
        <w:rPr>
          <w:rFonts w:eastAsiaTheme="minorHAnsi"/>
          <w:spacing w:val="7"/>
          <w:sz w:val="22"/>
          <w:szCs w:val="22"/>
          <w:lang w:eastAsia="en-US"/>
        </w:rPr>
        <w:t xml:space="preserve"> </w:t>
      </w:r>
      <w:r w:rsidRPr="005E3CF9">
        <w:rPr>
          <w:rFonts w:eastAsiaTheme="minorHAnsi"/>
          <w:sz w:val="22"/>
          <w:szCs w:val="22"/>
          <w:lang w:eastAsia="en-US"/>
        </w:rPr>
        <w:t>о</w:t>
      </w:r>
      <w:r w:rsidRPr="005E3CF9">
        <w:rPr>
          <w:rFonts w:eastAsiaTheme="minorHAnsi"/>
          <w:spacing w:val="3"/>
          <w:sz w:val="22"/>
          <w:szCs w:val="22"/>
          <w:lang w:eastAsia="en-US"/>
        </w:rPr>
        <w:t xml:space="preserve"> </w:t>
      </w:r>
      <w:r w:rsidRPr="005E3CF9">
        <w:rPr>
          <w:rFonts w:eastAsiaTheme="minorHAnsi"/>
          <w:sz w:val="22"/>
          <w:szCs w:val="22"/>
          <w:lang w:eastAsia="en-US"/>
        </w:rPr>
        <w:t>результатах</w:t>
      </w:r>
      <w:r w:rsidRPr="005E3CF9">
        <w:rPr>
          <w:rFonts w:eastAsiaTheme="minorHAnsi"/>
          <w:spacing w:val="3"/>
          <w:sz w:val="22"/>
          <w:szCs w:val="22"/>
          <w:lang w:eastAsia="en-US"/>
        </w:rPr>
        <w:t xml:space="preserve"> </w:t>
      </w:r>
      <w:r w:rsidRPr="005E3CF9">
        <w:rPr>
          <w:rFonts w:eastAsiaTheme="minorHAnsi"/>
          <w:sz w:val="22"/>
          <w:szCs w:val="22"/>
          <w:lang w:eastAsia="en-US"/>
        </w:rPr>
        <w:t>аукциона о</w:t>
      </w:r>
      <w:r>
        <w:rPr>
          <w:rFonts w:eastAsiaTheme="minorHAnsi"/>
          <w:sz w:val="22"/>
          <w:szCs w:val="22"/>
          <w:lang w:eastAsia="en-US"/>
        </w:rPr>
        <w:t>т ____._____</w:t>
      </w:r>
      <w:r w:rsidRPr="005E3CF9">
        <w:rPr>
          <w:rFonts w:eastAsiaTheme="minorHAnsi"/>
          <w:sz w:val="22"/>
          <w:szCs w:val="22"/>
          <w:lang w:eastAsia="en-US"/>
        </w:rPr>
        <w:t>.2024г. по</w:t>
      </w:r>
      <w:r w:rsidRPr="005E3CF9">
        <w:rPr>
          <w:rFonts w:eastAsiaTheme="minorHAnsi"/>
          <w:spacing w:val="3"/>
          <w:sz w:val="22"/>
          <w:szCs w:val="22"/>
          <w:lang w:eastAsia="en-US"/>
        </w:rPr>
        <w:t xml:space="preserve"> </w:t>
      </w:r>
      <w:r w:rsidRPr="00117E2D"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  <w:t>извещению</w:t>
      </w:r>
      <w:r w:rsidRPr="00117E2D">
        <w:rPr>
          <w:rFonts w:eastAsiaTheme="minorHAnsi"/>
          <w:spacing w:val="6"/>
          <w:sz w:val="22"/>
          <w:szCs w:val="22"/>
          <w:shd w:val="clear" w:color="auto" w:fill="FFFFFF" w:themeFill="background1"/>
          <w:lang w:eastAsia="en-US"/>
        </w:rPr>
        <w:t xml:space="preserve"> </w:t>
      </w:r>
      <w:r w:rsidRPr="00117E2D"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  <w:t xml:space="preserve">№ </w:t>
      </w:r>
      <w:r>
        <w:rPr>
          <w:rFonts w:eastAsiaTheme="minorHAnsi"/>
          <w:color w:val="000000"/>
          <w:sz w:val="22"/>
          <w:szCs w:val="22"/>
          <w:shd w:val="clear" w:color="auto" w:fill="FFFFFF" w:themeFill="background1"/>
          <w:lang w:eastAsia="en-US"/>
        </w:rPr>
        <w:t>__________________</w:t>
      </w:r>
      <w:r w:rsidRPr="005E3CF9">
        <w:rPr>
          <w:rFonts w:eastAsiaTheme="minorHAnsi"/>
          <w:sz w:val="22"/>
          <w:szCs w:val="22"/>
          <w:lang w:eastAsia="en-US"/>
        </w:rPr>
        <w:t>,</w:t>
      </w:r>
      <w:r w:rsidRPr="005E3CF9">
        <w:rPr>
          <w:rFonts w:eastAsiaTheme="minorHAnsi"/>
          <w:spacing w:val="-4"/>
          <w:sz w:val="22"/>
          <w:szCs w:val="22"/>
          <w:lang w:eastAsia="en-US"/>
        </w:rPr>
        <w:t xml:space="preserve"> </w:t>
      </w:r>
      <w:r w:rsidRPr="005E3CF9">
        <w:rPr>
          <w:rFonts w:eastAsiaTheme="minorHAnsi"/>
          <w:sz w:val="22"/>
          <w:szCs w:val="22"/>
          <w:lang w:eastAsia="en-US"/>
        </w:rPr>
        <w:t>заключили</w:t>
      </w:r>
      <w:r w:rsidRPr="005E3CF9">
        <w:rPr>
          <w:rFonts w:eastAsiaTheme="minorHAnsi"/>
          <w:spacing w:val="-5"/>
          <w:sz w:val="22"/>
          <w:szCs w:val="22"/>
          <w:lang w:eastAsia="en-US"/>
        </w:rPr>
        <w:t xml:space="preserve"> </w:t>
      </w:r>
      <w:r w:rsidRPr="005E3CF9">
        <w:rPr>
          <w:rFonts w:eastAsiaTheme="minorHAnsi"/>
          <w:sz w:val="22"/>
          <w:szCs w:val="22"/>
          <w:lang w:eastAsia="en-US"/>
        </w:rPr>
        <w:t>настоящий</w:t>
      </w:r>
      <w:r w:rsidRPr="005E3CF9">
        <w:rPr>
          <w:rFonts w:eastAsiaTheme="minorHAnsi"/>
          <w:spacing w:val="-1"/>
          <w:sz w:val="22"/>
          <w:szCs w:val="22"/>
          <w:lang w:eastAsia="en-US"/>
        </w:rPr>
        <w:t xml:space="preserve"> </w:t>
      </w:r>
      <w:r w:rsidRPr="005E3CF9">
        <w:rPr>
          <w:rFonts w:eastAsiaTheme="minorHAnsi"/>
          <w:sz w:val="22"/>
          <w:szCs w:val="22"/>
          <w:lang w:eastAsia="en-US"/>
        </w:rPr>
        <w:t>договор</w:t>
      </w:r>
      <w:r>
        <w:rPr>
          <w:rFonts w:eastAsiaTheme="minorHAnsi"/>
          <w:sz w:val="22"/>
          <w:szCs w:val="22"/>
          <w:lang w:eastAsia="en-US"/>
        </w:rPr>
        <w:t xml:space="preserve"> аренды</w:t>
      </w:r>
      <w:r w:rsidRPr="005E3CF9">
        <w:rPr>
          <w:rFonts w:eastAsiaTheme="minorHAnsi"/>
          <w:spacing w:val="-2"/>
          <w:sz w:val="22"/>
          <w:szCs w:val="22"/>
          <w:lang w:eastAsia="en-US"/>
        </w:rPr>
        <w:t xml:space="preserve"> </w:t>
      </w:r>
      <w:r w:rsidRPr="005E3CF9">
        <w:rPr>
          <w:rFonts w:eastAsiaTheme="minorHAnsi"/>
          <w:sz w:val="22"/>
          <w:szCs w:val="22"/>
          <w:lang w:eastAsia="en-US"/>
        </w:rPr>
        <w:t>о</w:t>
      </w:r>
      <w:r w:rsidRPr="005E3CF9">
        <w:rPr>
          <w:rFonts w:eastAsiaTheme="minorHAnsi"/>
          <w:spacing w:val="-6"/>
          <w:sz w:val="22"/>
          <w:szCs w:val="22"/>
          <w:lang w:eastAsia="en-US"/>
        </w:rPr>
        <w:t xml:space="preserve"> </w:t>
      </w:r>
      <w:r w:rsidRPr="005E3CF9">
        <w:rPr>
          <w:rFonts w:eastAsiaTheme="minorHAnsi"/>
          <w:sz w:val="22"/>
          <w:szCs w:val="22"/>
          <w:lang w:eastAsia="en-US"/>
        </w:rPr>
        <w:t>нижеследующем:</w:t>
      </w:r>
    </w:p>
    <w:p w:rsidR="009012BE" w:rsidRPr="009012BE" w:rsidRDefault="00027DA5" w:rsidP="009012BE">
      <w:pPr>
        <w:jc w:val="center"/>
        <w:rPr>
          <w:b/>
        </w:rPr>
      </w:pPr>
      <w:r w:rsidRPr="009012BE">
        <w:rPr>
          <w:b/>
        </w:rPr>
        <w:t>1. Предмет договора</w:t>
      </w:r>
    </w:p>
    <w:p w:rsidR="009012BE" w:rsidRPr="009012BE" w:rsidRDefault="00027DA5" w:rsidP="009012BE">
      <w:pPr>
        <w:ind w:firstLine="567"/>
        <w:jc w:val="both"/>
      </w:pPr>
      <w:r w:rsidRPr="009012BE">
        <w:t xml:space="preserve">1.1. Арендодатель передает, а </w:t>
      </w:r>
      <w:r w:rsidRPr="009012BE">
        <w:t>Арендатор принимает во временное владение и пользование, за плату, зе</w:t>
      </w:r>
      <w:r>
        <w:t>мельный участок площадью ______ (_____</w:t>
      </w:r>
      <w:r w:rsidRPr="009012BE">
        <w:t>) кв.м., расположе</w:t>
      </w:r>
      <w:r>
        <w:t>нный по адресу: __________</w:t>
      </w:r>
      <w:r w:rsidRPr="009012BE">
        <w:t xml:space="preserve"> (далее- Участок). </w:t>
      </w:r>
    </w:p>
    <w:p w:rsidR="009012BE" w:rsidRPr="009012BE" w:rsidRDefault="00027DA5" w:rsidP="009012BE">
      <w:pPr>
        <w:ind w:firstLine="567"/>
        <w:jc w:val="both"/>
      </w:pPr>
      <w:r w:rsidRPr="009012BE">
        <w:t>Кадастровый номер земельного участка: ___________________.</w:t>
      </w:r>
    </w:p>
    <w:p w:rsidR="009012BE" w:rsidRPr="009012BE" w:rsidRDefault="00027DA5" w:rsidP="009012BE">
      <w:pPr>
        <w:ind w:firstLine="567"/>
        <w:jc w:val="both"/>
      </w:pPr>
      <w:r w:rsidRPr="009012BE">
        <w:t>Категория земель: ________</w:t>
      </w:r>
      <w:r w:rsidRPr="009012BE">
        <w:t>__.</w:t>
      </w:r>
    </w:p>
    <w:p w:rsidR="009012BE" w:rsidRPr="009012BE" w:rsidRDefault="00027DA5" w:rsidP="009012BE">
      <w:pPr>
        <w:ind w:firstLine="567"/>
        <w:jc w:val="both"/>
      </w:pPr>
      <w:r w:rsidRPr="009012BE">
        <w:t>Разрешенное использование: ___________.</w:t>
      </w:r>
    </w:p>
    <w:p w:rsidR="009012BE" w:rsidRPr="009012BE" w:rsidRDefault="00027DA5" w:rsidP="009012BE">
      <w:pPr>
        <w:ind w:firstLine="567"/>
        <w:jc w:val="both"/>
      </w:pPr>
      <w:r w:rsidRPr="009012BE">
        <w:t>1.2. Ограничения в использовании и обременения Участка __________.</w:t>
      </w:r>
    </w:p>
    <w:p w:rsidR="009012BE" w:rsidRPr="009012BE" w:rsidRDefault="00027DA5" w:rsidP="009012BE">
      <w:pPr>
        <w:ind w:firstLine="567"/>
        <w:jc w:val="both"/>
      </w:pPr>
      <w:r w:rsidRPr="009012BE">
        <w:t>1.2.1. Ограничения в использовании и обременения Участка, установленные до заключения Договора, сохраняются вплоть до их прекращения в порядке, у</w:t>
      </w:r>
      <w:r w:rsidRPr="009012BE">
        <w:t>становленном действующим законодательством.</w:t>
      </w:r>
    </w:p>
    <w:p w:rsidR="009012BE" w:rsidRPr="009012BE" w:rsidRDefault="00027DA5" w:rsidP="009012BE">
      <w:pPr>
        <w:ind w:firstLine="567"/>
        <w:jc w:val="both"/>
      </w:pPr>
      <w:r w:rsidRPr="009012BE">
        <w:t>1.2.2. Перечисление/описание ограничений и/или обременений, если такие имеются.</w:t>
      </w:r>
    </w:p>
    <w:p w:rsidR="009012BE" w:rsidRPr="009012BE" w:rsidRDefault="00027DA5" w:rsidP="009012BE">
      <w:pPr>
        <w:ind w:firstLine="567"/>
        <w:jc w:val="both"/>
      </w:pPr>
      <w:r w:rsidRPr="009012BE">
        <w:t>1.</w:t>
      </w:r>
      <w:r w:rsidR="00695235">
        <w:t>3</w:t>
      </w:r>
      <w:r w:rsidRPr="009012BE">
        <w:t xml:space="preserve">. Срок аренды Участка составляет ____ (____) лет, с момента заключения Договора. </w:t>
      </w:r>
    </w:p>
    <w:p w:rsidR="009012BE" w:rsidRPr="009012BE" w:rsidRDefault="00027DA5" w:rsidP="009012BE">
      <w:pPr>
        <w:suppressAutoHyphens/>
        <w:jc w:val="center"/>
        <w:rPr>
          <w:b/>
          <w:snapToGrid w:val="0"/>
        </w:rPr>
      </w:pPr>
      <w:r w:rsidRPr="009012BE">
        <w:rPr>
          <w:b/>
          <w:snapToGrid w:val="0"/>
        </w:rPr>
        <w:t>2.Права и обязанности Арендодателя</w:t>
      </w:r>
    </w:p>
    <w:p w:rsidR="009012BE" w:rsidRPr="009012BE" w:rsidRDefault="00027DA5" w:rsidP="009012BE">
      <w:pPr>
        <w:ind w:firstLine="708"/>
        <w:jc w:val="both"/>
        <w:rPr>
          <w:snapToGrid w:val="0"/>
        </w:rPr>
      </w:pPr>
      <w:r w:rsidRPr="009012BE">
        <w:rPr>
          <w:b/>
          <w:snapToGrid w:val="0"/>
        </w:rPr>
        <w:t xml:space="preserve">2.1. </w:t>
      </w:r>
      <w:r w:rsidRPr="009012BE">
        <w:rPr>
          <w:b/>
          <w:snapToGrid w:val="0"/>
        </w:rPr>
        <w:t>Арендодатель имеет право</w:t>
      </w:r>
      <w:r w:rsidRPr="009012BE">
        <w:rPr>
          <w:snapToGrid w:val="0"/>
        </w:rPr>
        <w:t>:</w:t>
      </w:r>
    </w:p>
    <w:p w:rsidR="009012BE" w:rsidRPr="009012BE" w:rsidRDefault="00027DA5" w:rsidP="009012BE">
      <w:pPr>
        <w:ind w:firstLine="708"/>
        <w:jc w:val="both"/>
        <w:rPr>
          <w:snapToGrid w:val="0"/>
        </w:rPr>
      </w:pPr>
      <w:r w:rsidRPr="009012BE">
        <w:rPr>
          <w:snapToGrid w:val="0"/>
        </w:rPr>
        <w:t>2.1.1. На беспрепятственный доступ на земельный участок с целью осуществления контроля за соблюдением условий Договора, за использованием и охраной земель, предоставленных в аренду.</w:t>
      </w:r>
    </w:p>
    <w:p w:rsidR="009012BE" w:rsidRPr="009012BE" w:rsidRDefault="00027DA5" w:rsidP="009012BE">
      <w:pPr>
        <w:ind w:firstLine="708"/>
        <w:jc w:val="both"/>
        <w:rPr>
          <w:snapToGrid w:val="0"/>
        </w:rPr>
      </w:pPr>
      <w:r w:rsidRPr="009012BE">
        <w:rPr>
          <w:snapToGrid w:val="0"/>
        </w:rPr>
        <w:t>2.1.2. Вносить по согласованию с Арендатором в Д</w:t>
      </w:r>
      <w:r w:rsidRPr="009012BE">
        <w:rPr>
          <w:snapToGrid w:val="0"/>
        </w:rPr>
        <w:t>оговор необходимые изменения и уточнения в случае внесения таковых в действующее законодательство или нормативные акты, регулирующие использование соответствующих земель.</w:t>
      </w:r>
    </w:p>
    <w:p w:rsidR="009012BE" w:rsidRPr="009012BE" w:rsidRDefault="00027DA5" w:rsidP="009012BE">
      <w:pPr>
        <w:ind w:firstLine="708"/>
        <w:jc w:val="both"/>
        <w:rPr>
          <w:snapToGrid w:val="0"/>
        </w:rPr>
      </w:pPr>
      <w:r w:rsidRPr="009012BE">
        <w:rPr>
          <w:snapToGrid w:val="0"/>
        </w:rPr>
        <w:t>2.1.3. На возмещение убытков, включая упущенную выгоду, причинённых ухудшением качест</w:t>
      </w:r>
      <w:r w:rsidRPr="009012BE">
        <w:rPr>
          <w:snapToGrid w:val="0"/>
        </w:rPr>
        <w:t>ва земель и экологической обстановки в результате хозяйственной деятельности Арендатора.</w:t>
      </w:r>
    </w:p>
    <w:p w:rsidR="009012BE" w:rsidRPr="009012BE" w:rsidRDefault="00027DA5" w:rsidP="009012BE">
      <w:pPr>
        <w:ind w:firstLine="708"/>
        <w:jc w:val="both"/>
        <w:rPr>
          <w:snapToGrid w:val="0"/>
        </w:rPr>
      </w:pPr>
      <w:r w:rsidRPr="009012BE">
        <w:rPr>
          <w:snapToGrid w:val="0"/>
        </w:rPr>
        <w:lastRenderedPageBreak/>
        <w:t>2.1.4. Досрочно расторгнуть Договор в связи с принятием решения об изъятии земельного участка для государственных или муниципальных нужд.</w:t>
      </w:r>
    </w:p>
    <w:p w:rsidR="009012BE" w:rsidRPr="009012BE" w:rsidRDefault="00027DA5" w:rsidP="009012BE">
      <w:pPr>
        <w:ind w:firstLine="720"/>
        <w:jc w:val="both"/>
      </w:pPr>
      <w:r w:rsidRPr="009012BE">
        <w:t>2.1.5. Требовать досрочного п</w:t>
      </w:r>
      <w:r w:rsidRPr="009012BE">
        <w:t xml:space="preserve">рекращения Договора в установленном законодательством порядке при использовании земли не по разрешённому использованию, а также при использовании способами, приводящими к её порче, при невнесении арендной платы более 6 месяцев подряд и в случаях нарушения </w:t>
      </w:r>
      <w:r w:rsidRPr="009012BE">
        <w:t>других условий настоящего Договора.</w:t>
      </w:r>
    </w:p>
    <w:p w:rsidR="009012BE" w:rsidRPr="009012BE" w:rsidRDefault="00027DA5" w:rsidP="009012BE">
      <w:pPr>
        <w:tabs>
          <w:tab w:val="left" w:pos="90"/>
          <w:tab w:val="left" w:pos="426"/>
        </w:tabs>
        <w:ind w:firstLine="720"/>
        <w:jc w:val="both"/>
      </w:pPr>
      <w:r w:rsidRPr="009012BE">
        <w:t>2.1.6. Требовать от Арендатора внесения арендной платы за всё время просрочки в случае не прекращения или несвоевременного прекращения пользования земельным участком в указанный в Договоре срок.</w:t>
      </w:r>
    </w:p>
    <w:p w:rsidR="009012BE" w:rsidRPr="009012BE" w:rsidRDefault="00027DA5" w:rsidP="009012BE">
      <w:pPr>
        <w:ind w:firstLine="708"/>
        <w:jc w:val="both"/>
        <w:rPr>
          <w:b/>
          <w:snapToGrid w:val="0"/>
        </w:rPr>
      </w:pPr>
      <w:r w:rsidRPr="009012BE">
        <w:rPr>
          <w:b/>
          <w:snapToGrid w:val="0"/>
        </w:rPr>
        <w:t>2.2. Арендодатель обязан:</w:t>
      </w:r>
    </w:p>
    <w:p w:rsidR="009012BE" w:rsidRPr="009012BE" w:rsidRDefault="00027DA5" w:rsidP="009012BE">
      <w:pPr>
        <w:ind w:firstLine="708"/>
        <w:jc w:val="both"/>
        <w:rPr>
          <w:snapToGrid w:val="0"/>
        </w:rPr>
      </w:pPr>
      <w:r w:rsidRPr="009012BE">
        <w:rPr>
          <w:snapToGrid w:val="0"/>
        </w:rPr>
        <w:t>2.2.1. Передать Арендатору земельный участок на период действия Договора со дня подписания Договора.</w:t>
      </w:r>
    </w:p>
    <w:p w:rsidR="009012BE" w:rsidRPr="009012BE" w:rsidRDefault="00027DA5" w:rsidP="009012BE">
      <w:pPr>
        <w:ind w:firstLine="720"/>
        <w:jc w:val="both"/>
      </w:pPr>
      <w:r w:rsidRPr="009012BE">
        <w:t>2.2.2. Не вмешиваться в хозяйственную деятельность Арендатора, если она не противоречит условиям Договора и земельному законодательству РФ.</w:t>
      </w:r>
    </w:p>
    <w:p w:rsidR="009012BE" w:rsidRPr="009012BE" w:rsidRDefault="00027DA5" w:rsidP="009012BE">
      <w:pPr>
        <w:ind w:firstLine="708"/>
        <w:jc w:val="both"/>
        <w:rPr>
          <w:snapToGrid w:val="0"/>
        </w:rPr>
      </w:pPr>
      <w:r w:rsidRPr="009012BE">
        <w:rPr>
          <w:snapToGrid w:val="0"/>
        </w:rPr>
        <w:t>2.2.3. Письмен</w:t>
      </w:r>
      <w:r w:rsidRPr="009012BE">
        <w:rPr>
          <w:snapToGrid w:val="0"/>
        </w:rPr>
        <w:t>но в десятидневный срок уведомить Арендатора об изменения реквизитов счёта для перечисления арендной платы, указанных в п.4.4 Договора.</w:t>
      </w:r>
    </w:p>
    <w:p w:rsidR="009012BE" w:rsidRPr="009012BE" w:rsidRDefault="00027DA5" w:rsidP="009012BE">
      <w:pPr>
        <w:jc w:val="center"/>
        <w:rPr>
          <w:b/>
          <w:snapToGrid w:val="0"/>
        </w:rPr>
      </w:pPr>
      <w:r w:rsidRPr="009012BE">
        <w:rPr>
          <w:b/>
          <w:snapToGrid w:val="0"/>
        </w:rPr>
        <w:t>3. Права и обязанности Арендатора</w:t>
      </w:r>
    </w:p>
    <w:p w:rsidR="009012BE" w:rsidRPr="009012BE" w:rsidRDefault="00027DA5" w:rsidP="009012BE">
      <w:pPr>
        <w:tabs>
          <w:tab w:val="left" w:pos="284"/>
        </w:tabs>
        <w:ind w:firstLine="709"/>
        <w:jc w:val="both"/>
        <w:rPr>
          <w:b/>
          <w:snapToGrid w:val="0"/>
        </w:rPr>
      </w:pPr>
      <w:r w:rsidRPr="009012BE">
        <w:rPr>
          <w:b/>
          <w:snapToGrid w:val="0"/>
        </w:rPr>
        <w:t>3.1. Арендатор имеет право:</w:t>
      </w:r>
    </w:p>
    <w:p w:rsidR="009012BE" w:rsidRPr="009012BE" w:rsidRDefault="00027DA5" w:rsidP="009012BE">
      <w:pPr>
        <w:tabs>
          <w:tab w:val="left" w:pos="284"/>
        </w:tabs>
        <w:ind w:firstLine="709"/>
        <w:jc w:val="both"/>
        <w:rPr>
          <w:snapToGrid w:val="0"/>
        </w:rPr>
      </w:pPr>
      <w:r w:rsidRPr="009012BE">
        <w:rPr>
          <w:snapToGrid w:val="0"/>
        </w:rPr>
        <w:t>3.1.1. Использовать земельный участок в соответствии с раз</w:t>
      </w:r>
      <w:r w:rsidRPr="009012BE">
        <w:rPr>
          <w:snapToGrid w:val="0"/>
        </w:rPr>
        <w:t>решённым использованием, условиями предоставления, указанными в пункте 1.1. договора.</w:t>
      </w:r>
    </w:p>
    <w:p w:rsidR="009012BE" w:rsidRPr="009012BE" w:rsidRDefault="00027DA5" w:rsidP="009012BE">
      <w:pPr>
        <w:tabs>
          <w:tab w:val="left" w:pos="284"/>
        </w:tabs>
        <w:ind w:firstLine="709"/>
        <w:jc w:val="both"/>
        <w:rPr>
          <w:snapToGrid w:val="0"/>
        </w:rPr>
      </w:pPr>
      <w:r w:rsidRPr="009012BE">
        <w:rPr>
          <w:snapToGrid w:val="0"/>
        </w:rPr>
        <w:t>3.1.2. На сохранение всех прав по Договору при смене собственника переданного в аренду земельного участка.</w:t>
      </w:r>
    </w:p>
    <w:p w:rsidR="009012BE" w:rsidRPr="009012BE" w:rsidRDefault="00027DA5" w:rsidP="009012BE">
      <w:pPr>
        <w:tabs>
          <w:tab w:val="left" w:pos="720"/>
        </w:tabs>
        <w:ind w:firstLine="709"/>
        <w:jc w:val="both"/>
      </w:pPr>
      <w:r w:rsidRPr="009012BE">
        <w:t>3.1.3. С письменного согласия Арендодателя передавать земельный</w:t>
      </w:r>
      <w:r w:rsidRPr="009012BE">
        <w:t xml:space="preserve"> участок в субаренду в пределах срока действия Договора.</w:t>
      </w:r>
    </w:p>
    <w:p w:rsidR="009012BE" w:rsidRPr="009012BE" w:rsidRDefault="00027DA5" w:rsidP="009012BE">
      <w:pPr>
        <w:ind w:firstLine="708"/>
        <w:jc w:val="both"/>
        <w:rPr>
          <w:b/>
          <w:snapToGrid w:val="0"/>
        </w:rPr>
      </w:pPr>
      <w:r w:rsidRPr="009012BE">
        <w:rPr>
          <w:b/>
          <w:snapToGrid w:val="0"/>
        </w:rPr>
        <w:t>3.2. Арендатор обязан:</w:t>
      </w:r>
    </w:p>
    <w:p w:rsidR="009012BE" w:rsidRPr="009012BE" w:rsidRDefault="00027DA5" w:rsidP="009012BE">
      <w:pPr>
        <w:autoSpaceDE w:val="0"/>
        <w:autoSpaceDN w:val="0"/>
        <w:adjustRightInd w:val="0"/>
        <w:ind w:firstLine="708"/>
        <w:jc w:val="both"/>
      </w:pPr>
      <w:r w:rsidRPr="009012BE">
        <w:t>3.2.1. Выполнять в полном объёме все условия Договора.</w:t>
      </w:r>
    </w:p>
    <w:p w:rsidR="009012BE" w:rsidRPr="009012BE" w:rsidRDefault="00027DA5" w:rsidP="009012BE">
      <w:pPr>
        <w:autoSpaceDE w:val="0"/>
        <w:autoSpaceDN w:val="0"/>
        <w:adjustRightInd w:val="0"/>
        <w:ind w:firstLine="708"/>
        <w:jc w:val="both"/>
      </w:pPr>
      <w:r w:rsidRPr="009012BE">
        <w:t xml:space="preserve">3.2.2.  Использовать земельный участок исключительно в соответствии с разрешенным использованием и условиями </w:t>
      </w:r>
      <w:r w:rsidRPr="009012BE">
        <w:t>предоставления земельного участка, определенными п.1.1 Договора.</w:t>
      </w:r>
    </w:p>
    <w:p w:rsidR="009012BE" w:rsidRPr="009012BE" w:rsidRDefault="00027DA5" w:rsidP="009012BE">
      <w:pPr>
        <w:autoSpaceDE w:val="0"/>
        <w:autoSpaceDN w:val="0"/>
        <w:adjustRightInd w:val="0"/>
        <w:ind w:firstLine="708"/>
        <w:jc w:val="both"/>
      </w:pPr>
      <w:r w:rsidRPr="009012BE">
        <w:t>3.2.3. Обеспечить осуществление проектирования и строительства объекта недвижимости на земельном участке в соответствии с требованиями норм и правил в области градостроительства, проектирован</w:t>
      </w:r>
      <w:r w:rsidRPr="009012BE">
        <w:t>ия и строительства, действующих на территории Российской Федерации в срок действия Договора.</w:t>
      </w:r>
    </w:p>
    <w:p w:rsidR="009012BE" w:rsidRPr="009012BE" w:rsidRDefault="00027DA5" w:rsidP="009012BE">
      <w:pPr>
        <w:autoSpaceDE w:val="0"/>
        <w:autoSpaceDN w:val="0"/>
        <w:adjustRightInd w:val="0"/>
        <w:ind w:firstLine="708"/>
        <w:jc w:val="both"/>
      </w:pPr>
      <w:r w:rsidRPr="009012BE">
        <w:t>3.2.4. Не допускать действий, приводящих к ухудшению экологической и санитарной обстановки на арендуемой и близлежащей территориях.</w:t>
      </w:r>
    </w:p>
    <w:p w:rsidR="009012BE" w:rsidRPr="009012BE" w:rsidRDefault="00027DA5" w:rsidP="009012BE">
      <w:pPr>
        <w:autoSpaceDE w:val="0"/>
        <w:autoSpaceDN w:val="0"/>
        <w:adjustRightInd w:val="0"/>
        <w:ind w:firstLine="708"/>
        <w:jc w:val="both"/>
      </w:pPr>
      <w:r w:rsidRPr="009012BE">
        <w:t>3.2.5. Обеспечить Арендодателю,</w:t>
      </w:r>
      <w:r w:rsidRPr="009012BE">
        <w:t xml:space="preserve"> уполномоченным органам государственной власти и органам государственного контроля и надзора свободный доступ на земельный участок для осмотра земельного участка и проверки соблюдения условий Договора в присутствии представителя Арендатора.</w:t>
      </w:r>
    </w:p>
    <w:p w:rsidR="009012BE" w:rsidRPr="009012BE" w:rsidRDefault="00027DA5" w:rsidP="009012BE">
      <w:pPr>
        <w:autoSpaceDE w:val="0"/>
        <w:autoSpaceDN w:val="0"/>
        <w:adjustRightInd w:val="0"/>
        <w:ind w:firstLine="708"/>
        <w:jc w:val="both"/>
      </w:pPr>
      <w:r w:rsidRPr="009012BE">
        <w:t>3.2.6. Выполнят</w:t>
      </w:r>
      <w:r w:rsidRPr="009012BE">
        <w:t>ь на земельном участке в соответствии с требованиями эксплуатационных служб условия содержания и эксплуатации подземных и наземных инженерных коммуникаций, сооружений, дорог, проездов и не препятствовать их обслуживанию, обеспечить допуск представителей со</w:t>
      </w:r>
      <w:r w:rsidRPr="009012BE">
        <w:t>бственника линейного объекта или представителей организации, осуществляющей эксплуатацию линейного объекта к данному объекту в целях обеспечения его безопасности.</w:t>
      </w:r>
    </w:p>
    <w:p w:rsidR="009012BE" w:rsidRPr="009012BE" w:rsidRDefault="00027DA5" w:rsidP="009012BE">
      <w:pPr>
        <w:suppressAutoHyphens/>
        <w:snapToGrid w:val="0"/>
        <w:ind w:firstLine="708"/>
        <w:jc w:val="both"/>
      </w:pPr>
      <w:r w:rsidRPr="009012BE">
        <w:t>3.2.7. Своевременно и полностью вносить арендную плату в размере и порядке, определяемом Дого</w:t>
      </w:r>
      <w:r w:rsidRPr="009012BE">
        <w:t>вором.</w:t>
      </w:r>
    </w:p>
    <w:p w:rsidR="009012BE" w:rsidRPr="009012BE" w:rsidRDefault="00027DA5" w:rsidP="009012BE">
      <w:pPr>
        <w:autoSpaceDE w:val="0"/>
        <w:autoSpaceDN w:val="0"/>
        <w:adjustRightInd w:val="0"/>
        <w:ind w:firstLine="708"/>
        <w:jc w:val="both"/>
      </w:pPr>
      <w:r w:rsidRPr="009012BE">
        <w:t>3.2.8. Сохранять межевые, геодезические и другие специальные знаки, установленные на земельном участке в соответствии с законодательством.</w:t>
      </w:r>
    </w:p>
    <w:p w:rsidR="009012BE" w:rsidRPr="009012BE" w:rsidRDefault="00027DA5" w:rsidP="009012BE">
      <w:pPr>
        <w:ind w:firstLine="708"/>
        <w:jc w:val="both"/>
      </w:pPr>
      <w:r w:rsidRPr="009012BE">
        <w:t>3.2.9. Немедленно извещать Арендодателя и соответствующие государственные органы о всякой аварии или ином собы</w:t>
      </w:r>
      <w:r w:rsidRPr="009012BE">
        <w:t>тии, нанесшем (или грозящем нанести) земельному участку и находящимся на нём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земельного участ</w:t>
      </w:r>
      <w:r w:rsidRPr="009012BE">
        <w:t>ка и расположенных на нем объектов.</w:t>
      </w:r>
    </w:p>
    <w:p w:rsidR="009012BE" w:rsidRPr="009012BE" w:rsidRDefault="00027DA5" w:rsidP="009012BE">
      <w:pPr>
        <w:ind w:firstLine="720"/>
        <w:jc w:val="both"/>
      </w:pPr>
      <w:r w:rsidRPr="009012BE">
        <w:lastRenderedPageBreak/>
        <w:t>3.2.10. До момента подписания акта приёма-передачи земельного участка в связи с прекращением, расторжением Договора уплачивать арендную плату за земельный участок.</w:t>
      </w:r>
    </w:p>
    <w:p w:rsidR="009012BE" w:rsidRPr="009012BE" w:rsidRDefault="00027DA5" w:rsidP="009012BE">
      <w:pPr>
        <w:ind w:firstLine="720"/>
        <w:jc w:val="both"/>
      </w:pPr>
      <w:r w:rsidRPr="009012BE">
        <w:t>3.2.11. Организовать мероприятия по обеспечению пожарной</w:t>
      </w:r>
      <w:r w:rsidRPr="009012BE">
        <w:t xml:space="preserve"> безопасности на территории арендованного земельного участка.</w:t>
      </w:r>
    </w:p>
    <w:p w:rsidR="009012BE" w:rsidRPr="00C30E09" w:rsidRDefault="00027DA5" w:rsidP="009012BE">
      <w:pPr>
        <w:jc w:val="center"/>
        <w:rPr>
          <w:b/>
          <w:snapToGrid w:val="0"/>
        </w:rPr>
      </w:pPr>
      <w:r w:rsidRPr="00C30E09">
        <w:rPr>
          <w:b/>
          <w:snapToGrid w:val="0"/>
        </w:rPr>
        <w:t>4. Платежи по договору</w:t>
      </w:r>
    </w:p>
    <w:p w:rsidR="009012BE" w:rsidRPr="00C30E09" w:rsidRDefault="00027DA5" w:rsidP="009012BE">
      <w:pPr>
        <w:ind w:firstLine="708"/>
        <w:jc w:val="both"/>
        <w:rPr>
          <w:snapToGrid w:val="0"/>
        </w:rPr>
      </w:pPr>
      <w:r w:rsidRPr="00C30E09">
        <w:rPr>
          <w:snapToGrid w:val="0"/>
        </w:rPr>
        <w:t>4.1. Установленная по результатам аукциона цена предмета аукциона (размер ежегодной арендной платы): ежегодная арендная плата составляет __________________________________</w:t>
      </w:r>
      <w:r w:rsidRPr="00C30E09">
        <w:rPr>
          <w:snapToGrid w:val="0"/>
        </w:rPr>
        <w:t>__ (без НДС) и не меняется в течение срока действия Договора.</w:t>
      </w:r>
    </w:p>
    <w:p w:rsidR="009012BE" w:rsidRPr="00C30E09" w:rsidRDefault="00027DA5" w:rsidP="009012BE">
      <w:pPr>
        <w:ind w:firstLine="708"/>
        <w:jc w:val="both"/>
        <w:rPr>
          <w:b/>
          <w:i/>
          <w:snapToGrid w:val="0"/>
        </w:rPr>
      </w:pPr>
      <w:r w:rsidRPr="00C30E09">
        <w:rPr>
          <w:i/>
          <w:snapToGrid w:val="0"/>
        </w:rPr>
        <w:t>Ежегодная арендная плата вносит</w:t>
      </w:r>
      <w:r w:rsidR="007C07FF" w:rsidRPr="00C30E09">
        <w:rPr>
          <w:i/>
          <w:snapToGrid w:val="0"/>
        </w:rPr>
        <w:t xml:space="preserve">ся </w:t>
      </w:r>
      <w:r w:rsidRPr="00C30E09">
        <w:rPr>
          <w:i/>
          <w:snapToGrid w:val="0"/>
        </w:rPr>
        <w:t xml:space="preserve">равными долями (по _________________ руб.) ежеквартально в сроки </w:t>
      </w:r>
      <w:r w:rsidR="00F16AC3" w:rsidRPr="00C30E09">
        <w:rPr>
          <w:b/>
          <w:i/>
          <w:snapToGrid w:val="0"/>
        </w:rPr>
        <w:t>до 15 марта, 15 июня, 15 сентября</w:t>
      </w:r>
      <w:r w:rsidR="007C07FF" w:rsidRPr="00C30E09">
        <w:rPr>
          <w:b/>
          <w:i/>
          <w:snapToGrid w:val="0"/>
        </w:rPr>
        <w:t>, 15 ноября, но не реже 1 раза в полгода.</w:t>
      </w:r>
    </w:p>
    <w:p w:rsidR="009012BE" w:rsidRPr="00C30E09" w:rsidRDefault="00027DA5" w:rsidP="009012BE">
      <w:pPr>
        <w:ind w:firstLine="708"/>
        <w:jc w:val="both"/>
        <w:rPr>
          <w:snapToGrid w:val="0"/>
        </w:rPr>
      </w:pPr>
      <w:r w:rsidRPr="00C30E09">
        <w:rPr>
          <w:b/>
          <w:snapToGrid w:val="0"/>
        </w:rPr>
        <w:t>За период с ________</w:t>
      </w:r>
      <w:r w:rsidRPr="00C30E09">
        <w:rPr>
          <w:b/>
          <w:snapToGrid w:val="0"/>
        </w:rPr>
        <w:t xml:space="preserve">_____________________ </w:t>
      </w:r>
      <w:r w:rsidRPr="00C30E09">
        <w:rPr>
          <w:snapToGrid w:val="0"/>
        </w:rPr>
        <w:t xml:space="preserve">арендная плата устанавливается пропорционально цене предмета аукциона, установленной по результатам аукциона и составляет </w:t>
      </w:r>
      <w:r w:rsidRPr="00C30E09">
        <w:rPr>
          <w:b/>
          <w:snapToGrid w:val="0"/>
        </w:rPr>
        <w:t>___________________________________ руб. ____ коп.</w:t>
      </w:r>
    </w:p>
    <w:p w:rsidR="009012BE" w:rsidRPr="00C30E09" w:rsidRDefault="00027DA5" w:rsidP="009012BE">
      <w:pPr>
        <w:ind w:firstLine="708"/>
        <w:jc w:val="both"/>
        <w:rPr>
          <w:snapToGrid w:val="0"/>
        </w:rPr>
      </w:pPr>
      <w:r w:rsidRPr="00C30E09">
        <w:rPr>
          <w:snapToGrid w:val="0"/>
        </w:rPr>
        <w:t>4.2. Сумма задатка в размере _______</w:t>
      </w:r>
      <w:r w:rsidRPr="00C30E09">
        <w:rPr>
          <w:b/>
          <w:snapToGrid w:val="0"/>
        </w:rPr>
        <w:t xml:space="preserve"> (_________) рублей 00 ко</w:t>
      </w:r>
      <w:r w:rsidRPr="00C30E09">
        <w:rPr>
          <w:b/>
          <w:snapToGrid w:val="0"/>
        </w:rPr>
        <w:t>пеек</w:t>
      </w:r>
      <w:r w:rsidRPr="00C30E09">
        <w:rPr>
          <w:snapToGrid w:val="0"/>
        </w:rPr>
        <w:t>, перечисленная Арендатором засчитывается в первый платеж ежегодной арендной платы.</w:t>
      </w:r>
    </w:p>
    <w:p w:rsidR="009012BE" w:rsidRPr="00C30E09" w:rsidRDefault="00027DA5" w:rsidP="009012BE">
      <w:pPr>
        <w:ind w:firstLine="708"/>
        <w:jc w:val="both"/>
        <w:rPr>
          <w:b/>
          <w:snapToGrid w:val="0"/>
        </w:rPr>
      </w:pPr>
      <w:r w:rsidRPr="00C30E09">
        <w:rPr>
          <w:snapToGrid w:val="0"/>
        </w:rPr>
        <w:t>4.3. Оставшаяся часть ежегодной арендной платы в 202</w:t>
      </w:r>
      <w:r w:rsidR="00071654" w:rsidRPr="00C30E09">
        <w:rPr>
          <w:snapToGrid w:val="0"/>
        </w:rPr>
        <w:t>4</w:t>
      </w:r>
      <w:r w:rsidRPr="00C30E09">
        <w:rPr>
          <w:snapToGrid w:val="0"/>
        </w:rPr>
        <w:t xml:space="preserve"> году, составляющая ____________ руб. ____ коп. оплачивается Арендатором в сроки до _______________________________</w:t>
      </w:r>
      <w:r w:rsidRPr="00C30E09">
        <w:rPr>
          <w:snapToGrid w:val="0"/>
        </w:rPr>
        <w:t>_____.</w:t>
      </w:r>
    </w:p>
    <w:p w:rsidR="009012BE" w:rsidRPr="000D5ABA" w:rsidRDefault="00027DA5" w:rsidP="000D5ABA">
      <w:pPr>
        <w:tabs>
          <w:tab w:val="left" w:pos="90"/>
          <w:tab w:val="left" w:pos="426"/>
        </w:tabs>
        <w:ind w:firstLine="720"/>
        <w:jc w:val="both"/>
        <w:rPr>
          <w:spacing w:val="-3"/>
        </w:rPr>
      </w:pPr>
      <w:r w:rsidRPr="00C30E09">
        <w:t xml:space="preserve">4.4. Сумма, указанная в п.4.1- 4.3 перечисляется Арендатором </w:t>
      </w:r>
      <w:r w:rsidRPr="00C30E09">
        <w:rPr>
          <w:spacing w:val="-3"/>
        </w:rPr>
        <w:t>на счёт:</w:t>
      </w:r>
      <w:r w:rsidR="000D5ABA">
        <w:rPr>
          <w:spacing w:val="-3"/>
        </w:rPr>
        <w:t xml:space="preserve"> </w:t>
      </w:r>
      <w:r w:rsidRPr="000D5ABA">
        <w:rPr>
          <w:b/>
          <w:bCs/>
          <w:spacing w:val="-2"/>
        </w:rPr>
        <w:t>УФК  по Ленинградской области (адм</w:t>
      </w:r>
      <w:r w:rsidR="00C30E09" w:rsidRPr="000D5ABA">
        <w:rPr>
          <w:b/>
          <w:bCs/>
          <w:spacing w:val="-2"/>
        </w:rPr>
        <w:t>инистрация Пудомягского сельского</w:t>
      </w:r>
      <w:r w:rsidRPr="000D5ABA">
        <w:rPr>
          <w:b/>
          <w:bCs/>
          <w:spacing w:val="-2"/>
        </w:rPr>
        <w:t xml:space="preserve"> поселения</w:t>
      </w:r>
      <w:r w:rsidR="00C30E09" w:rsidRPr="000D5ABA">
        <w:rPr>
          <w:b/>
          <w:bCs/>
          <w:spacing w:val="-2"/>
        </w:rPr>
        <w:t>, л/с 04453000470</w:t>
      </w:r>
      <w:r w:rsidRPr="000D5ABA">
        <w:rPr>
          <w:b/>
          <w:bCs/>
          <w:spacing w:val="-2"/>
        </w:rPr>
        <w:t>),</w:t>
      </w:r>
      <w:r w:rsidR="00C30E09" w:rsidRPr="000D5ABA">
        <w:rPr>
          <w:b/>
          <w:spacing w:val="-2"/>
        </w:rPr>
        <w:t xml:space="preserve"> </w:t>
      </w:r>
      <w:r w:rsidRPr="000D5ABA">
        <w:rPr>
          <w:b/>
          <w:bCs/>
        </w:rPr>
        <w:t>ИНН 470</w:t>
      </w:r>
      <w:r w:rsidR="00C30E09" w:rsidRPr="000D5ABA">
        <w:rPr>
          <w:b/>
          <w:bCs/>
        </w:rPr>
        <w:t>5031132</w:t>
      </w:r>
      <w:r w:rsidR="00C30E09" w:rsidRPr="000D5ABA">
        <w:rPr>
          <w:b/>
        </w:rPr>
        <w:t>; КПП 470501001</w:t>
      </w:r>
      <w:r w:rsidRPr="000D5ABA">
        <w:rPr>
          <w:b/>
        </w:rPr>
        <w:t>;</w:t>
      </w:r>
      <w:r w:rsidR="00C30E09" w:rsidRPr="000D5ABA">
        <w:rPr>
          <w:b/>
        </w:rPr>
        <w:t xml:space="preserve"> ОКТМО 41618404; ОГРН:</w:t>
      </w:r>
      <w:r w:rsidR="000D5ABA">
        <w:rPr>
          <w:b/>
        </w:rPr>
        <w:t xml:space="preserve"> 1064705000029 </w:t>
      </w:r>
      <w:r w:rsidR="00C30E09" w:rsidRPr="000D5ABA">
        <w:rPr>
          <w:b/>
        </w:rPr>
        <w:t>Банк получателя: СЕВЕРО</w:t>
      </w:r>
      <w:r w:rsidR="000D5ABA">
        <w:rPr>
          <w:b/>
        </w:rPr>
        <w:t xml:space="preserve"> </w:t>
      </w:r>
      <w:r w:rsidR="00C30E09" w:rsidRPr="000D5ABA">
        <w:rPr>
          <w:b/>
        </w:rPr>
        <w:t>-</w:t>
      </w:r>
      <w:r w:rsidR="000D5ABA">
        <w:rPr>
          <w:b/>
        </w:rPr>
        <w:t xml:space="preserve"> </w:t>
      </w:r>
      <w:r w:rsidR="00C30E09" w:rsidRPr="000D5ABA">
        <w:rPr>
          <w:b/>
        </w:rPr>
        <w:t>ЗАПАДНОЕ ГУ БАНКА РОССИИ</w:t>
      </w:r>
      <w:r w:rsidR="000D5ABA">
        <w:rPr>
          <w:b/>
        </w:rPr>
        <w:t xml:space="preserve"> </w:t>
      </w:r>
      <w:r w:rsidR="00C30E09" w:rsidRPr="000D5ABA">
        <w:rPr>
          <w:b/>
        </w:rPr>
        <w:t>// УФК по ленинградской области г.</w:t>
      </w:r>
      <w:r w:rsidR="000D5ABA">
        <w:rPr>
          <w:b/>
        </w:rPr>
        <w:t xml:space="preserve"> </w:t>
      </w:r>
      <w:r w:rsidR="00C30E09" w:rsidRPr="000D5ABA">
        <w:rPr>
          <w:b/>
        </w:rPr>
        <w:t>Санкт-Петербург, Единый казначейский счет 40102810745370000098, БИК 044030098, Казначейский счет: 03100643000000014500, 611 1 11 05025 10 0000 120.</w:t>
      </w:r>
    </w:p>
    <w:p w:rsidR="009012BE" w:rsidRPr="009012BE" w:rsidRDefault="00027DA5" w:rsidP="009012BE">
      <w:pPr>
        <w:ind w:firstLine="709"/>
        <w:jc w:val="both"/>
      </w:pPr>
      <w:r w:rsidRPr="00C30E09">
        <w:t>4.5. Не использование земел</w:t>
      </w:r>
      <w:r w:rsidRPr="00C30E09">
        <w:t>ьного участка Арендатором не может служить основанием невнесения арендной платы.</w:t>
      </w:r>
    </w:p>
    <w:p w:rsidR="009012BE" w:rsidRPr="009012BE" w:rsidRDefault="00027DA5" w:rsidP="009012BE">
      <w:pPr>
        <w:jc w:val="center"/>
        <w:rPr>
          <w:b/>
          <w:snapToGrid w:val="0"/>
        </w:rPr>
      </w:pPr>
      <w:r w:rsidRPr="009012BE">
        <w:rPr>
          <w:b/>
          <w:snapToGrid w:val="0"/>
        </w:rPr>
        <w:t>5. Ответственность сторон</w:t>
      </w:r>
    </w:p>
    <w:p w:rsidR="009012BE" w:rsidRPr="009012BE" w:rsidRDefault="00027DA5" w:rsidP="009012BE">
      <w:pPr>
        <w:tabs>
          <w:tab w:val="left" w:pos="2835"/>
        </w:tabs>
        <w:ind w:firstLine="708"/>
        <w:jc w:val="both"/>
        <w:rPr>
          <w:snapToGrid w:val="0"/>
        </w:rPr>
      </w:pPr>
      <w:r w:rsidRPr="009012BE">
        <w:rPr>
          <w:snapToGrid w:val="0"/>
        </w:rPr>
        <w:t xml:space="preserve"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 </w:t>
      </w:r>
    </w:p>
    <w:p w:rsidR="009012BE" w:rsidRPr="009012BE" w:rsidRDefault="00027DA5" w:rsidP="009012BE">
      <w:pPr>
        <w:ind w:firstLine="708"/>
        <w:jc w:val="both"/>
        <w:rPr>
          <w:snapToGrid w:val="0"/>
        </w:rPr>
      </w:pPr>
      <w:r w:rsidRPr="009012BE">
        <w:rPr>
          <w:snapToGrid w:val="0"/>
        </w:rPr>
        <w:t>5.2. В случае несвоевременного перечисления арендной</w:t>
      </w:r>
      <w:r w:rsidRPr="009012BE">
        <w:rPr>
          <w:snapToGrid w:val="0"/>
        </w:rPr>
        <w:t xml:space="preserve"> платы за каждый день просрочки Арендатор уплачивает неустойку (пени) в размере 0,15 процентов от суммы не перечисленной арендной платы.</w:t>
      </w:r>
    </w:p>
    <w:p w:rsidR="009012BE" w:rsidRPr="009012BE" w:rsidRDefault="00027DA5" w:rsidP="009012BE">
      <w:pPr>
        <w:ind w:firstLine="708"/>
        <w:jc w:val="both"/>
      </w:pPr>
      <w:r w:rsidRPr="009012BE">
        <w:t>5.3. За неисполнение или ненадлежащее исполнение обязательств, предусмотренных настоящим Договором (за исключением срок</w:t>
      </w:r>
      <w:r w:rsidRPr="009012BE">
        <w:t>а внесения платежей), виновная сторона уплачивает другой сторонне неустойку (штраф) в размере 10 % от суммы годовой арендной платы.</w:t>
      </w:r>
    </w:p>
    <w:p w:rsidR="009012BE" w:rsidRPr="009012BE" w:rsidRDefault="00027DA5" w:rsidP="009012BE">
      <w:pPr>
        <w:tabs>
          <w:tab w:val="left" w:pos="9214"/>
        </w:tabs>
        <w:ind w:firstLine="708"/>
        <w:jc w:val="both"/>
      </w:pPr>
      <w:r w:rsidRPr="009012BE">
        <w:t>5.4. Уплата неустойки не освобождает стороны от исполнения обязательств или устранения нарушений.</w:t>
      </w:r>
    </w:p>
    <w:p w:rsidR="009012BE" w:rsidRPr="009012BE" w:rsidRDefault="00027DA5" w:rsidP="009012BE">
      <w:pPr>
        <w:ind w:firstLine="720"/>
        <w:jc w:val="both"/>
      </w:pPr>
      <w:r w:rsidRPr="009012BE">
        <w:t>5.5. За действия (бездейст</w:t>
      </w:r>
      <w:r w:rsidRPr="009012BE">
        <w:t>вия) третьих лиц на земельном участке ответственность несет Арендатор. Действия (бездействие) третьих лиц на земельном участке, действующих как по поручению (соглашению) Арендатора (с Арендатором), так и без такового, считаются действиями (бездействием) са</w:t>
      </w:r>
      <w:r w:rsidRPr="009012BE">
        <w:t>мого Арендатора.</w:t>
      </w:r>
    </w:p>
    <w:p w:rsidR="009012BE" w:rsidRDefault="00027DA5" w:rsidP="009012BE">
      <w:pPr>
        <w:tabs>
          <w:tab w:val="left" w:pos="9214"/>
        </w:tabs>
        <w:ind w:firstLine="708"/>
        <w:jc w:val="both"/>
      </w:pPr>
      <w:r w:rsidRPr="009012BE">
        <w:t>5.6. В случае неправильного указания в платежном документе банковских реквизитов, предусмотренных в п. 4.4 настоящего Договора, в результате чего денежные средства зачисляются на код бюджетной классификации (КБК) «Невыясненные поступления»</w:t>
      </w:r>
      <w:r w:rsidRPr="009012BE">
        <w:t>, Арендатор уплачивает Арендодателю договорную неустойку в размере 5% от неверно уплаченной суммы.</w:t>
      </w:r>
    </w:p>
    <w:p w:rsidR="00B669DD" w:rsidRDefault="00B669DD" w:rsidP="009012BE">
      <w:pPr>
        <w:tabs>
          <w:tab w:val="left" w:pos="9214"/>
        </w:tabs>
        <w:ind w:firstLine="708"/>
        <w:jc w:val="both"/>
      </w:pPr>
    </w:p>
    <w:p w:rsidR="009012BE" w:rsidRPr="009012BE" w:rsidRDefault="00027DA5" w:rsidP="009012BE">
      <w:pPr>
        <w:tabs>
          <w:tab w:val="left" w:pos="9214"/>
        </w:tabs>
        <w:ind w:firstLine="708"/>
        <w:jc w:val="center"/>
      </w:pPr>
      <w:r w:rsidRPr="009012BE">
        <w:rPr>
          <w:b/>
        </w:rPr>
        <w:t>6. Особые условия</w:t>
      </w:r>
    </w:p>
    <w:p w:rsidR="009012BE" w:rsidRPr="009012BE" w:rsidRDefault="00027DA5" w:rsidP="009012BE">
      <w:pPr>
        <w:ind w:firstLine="709"/>
        <w:jc w:val="both"/>
      </w:pPr>
      <w:r w:rsidRPr="009012BE">
        <w:t>6.1. Настоящий Договор является одновременно актом приема-передачи Участка.</w:t>
      </w:r>
    </w:p>
    <w:p w:rsidR="009012BE" w:rsidRPr="009012BE" w:rsidRDefault="00027DA5" w:rsidP="009012BE">
      <w:pPr>
        <w:ind w:firstLine="709"/>
        <w:jc w:val="both"/>
      </w:pPr>
      <w:r w:rsidRPr="009012BE">
        <w:t>6.2 В случае досрочного расторжения Договора денежные суммы, у</w:t>
      </w:r>
      <w:r w:rsidRPr="009012BE">
        <w:t>казанные в п.4.2, 4.3 Договора, выплаченные Арендатором до момента расторжения Договора, возврату Арендатору не подлежат.</w:t>
      </w:r>
    </w:p>
    <w:p w:rsidR="00BD3187" w:rsidRDefault="00027DA5" w:rsidP="00BD3187">
      <w:pPr>
        <w:ind w:firstLine="709"/>
        <w:jc w:val="both"/>
      </w:pPr>
      <w:r w:rsidRPr="009012BE">
        <w:lastRenderedPageBreak/>
        <w:t>6.3. По истечении срока аренды Арендатор не имеет преимущественного права на заключение на новый срок договора аренды земельного участ</w:t>
      </w:r>
      <w:r w:rsidRPr="009012BE">
        <w:t>ка без проведения торгов.</w:t>
      </w:r>
    </w:p>
    <w:p w:rsidR="00B669DD" w:rsidRPr="009012BE" w:rsidRDefault="00B669DD" w:rsidP="00BD3187">
      <w:pPr>
        <w:ind w:firstLine="709"/>
        <w:jc w:val="both"/>
      </w:pPr>
    </w:p>
    <w:p w:rsidR="009012BE" w:rsidRDefault="00027DA5" w:rsidP="009012BE">
      <w:pPr>
        <w:jc w:val="center"/>
        <w:rPr>
          <w:b/>
        </w:rPr>
      </w:pPr>
      <w:r w:rsidRPr="009012BE">
        <w:rPr>
          <w:b/>
        </w:rPr>
        <w:t>7. Срок действия Договора и условия его изменения и прекращения</w:t>
      </w:r>
    </w:p>
    <w:p w:rsidR="00B669DD" w:rsidRPr="009012BE" w:rsidRDefault="00B669DD" w:rsidP="009012BE">
      <w:pPr>
        <w:jc w:val="center"/>
        <w:rPr>
          <w:b/>
        </w:rPr>
      </w:pPr>
    </w:p>
    <w:p w:rsidR="009012BE" w:rsidRPr="009012BE" w:rsidRDefault="00027DA5" w:rsidP="009012BE">
      <w:pPr>
        <w:ind w:firstLine="709"/>
        <w:jc w:val="both"/>
      </w:pPr>
      <w:r w:rsidRPr="009012BE">
        <w:t>7.1. Настоящий Договор вступает в силу для третьих лиц с даты его государственной регистрации в органе регистрации прав.</w:t>
      </w:r>
    </w:p>
    <w:p w:rsidR="009012BE" w:rsidRPr="009012BE" w:rsidRDefault="00027DA5" w:rsidP="009012BE">
      <w:pPr>
        <w:ind w:firstLine="709"/>
        <w:jc w:val="both"/>
        <w:outlineLvl w:val="2"/>
      </w:pPr>
      <w:r w:rsidRPr="009012BE">
        <w:rPr>
          <w:bCs/>
        </w:rPr>
        <w:t xml:space="preserve">При этом в соответствии с п.2 ст.425 Гражданского кодекса Российской Федерации Стороны устанавливают, что условия Договора о приеме-передаче земельного участка, начислении </w:t>
      </w:r>
      <w:r w:rsidRPr="009012BE">
        <w:t xml:space="preserve">арендных платежей </w:t>
      </w:r>
      <w:r w:rsidRPr="009012BE">
        <w:rPr>
          <w:bCs/>
        </w:rPr>
        <w:t>за использование земельного участка и иные связанные с ними услови</w:t>
      </w:r>
      <w:r w:rsidRPr="009012BE">
        <w:rPr>
          <w:bCs/>
        </w:rPr>
        <w:t xml:space="preserve">я распространяются на отношения Сторон, </w:t>
      </w:r>
      <w:r w:rsidRPr="009012BE">
        <w:t>возникшие между Сторонами с даты подписания Договора.</w:t>
      </w:r>
    </w:p>
    <w:p w:rsidR="009012BE" w:rsidRPr="009012BE" w:rsidRDefault="00027DA5" w:rsidP="009012BE">
      <w:pPr>
        <w:ind w:firstLine="720"/>
        <w:jc w:val="both"/>
      </w:pPr>
      <w:r w:rsidRPr="009012BE">
        <w:t>7.2. Изменения и дополнения к Договору оформляются по результатам взаимного соглашения Сторон в письменной форме дополнительными соглашениями к Договору.</w:t>
      </w:r>
    </w:p>
    <w:p w:rsidR="009012BE" w:rsidRPr="009012BE" w:rsidRDefault="00027DA5" w:rsidP="009012BE">
      <w:pPr>
        <w:ind w:firstLine="708"/>
        <w:jc w:val="both"/>
      </w:pPr>
      <w:r w:rsidRPr="009012BE">
        <w:t>7.3. С м</w:t>
      </w:r>
      <w:r w:rsidRPr="009012BE">
        <w:t>омента получения предложения (заявления) одной стороной до момента принятия решения, действие настоящего Договора продолжается на прежних условиях.</w:t>
      </w:r>
    </w:p>
    <w:p w:rsidR="009012BE" w:rsidRPr="009012BE" w:rsidRDefault="00027DA5" w:rsidP="009012BE">
      <w:pPr>
        <w:ind w:firstLine="708"/>
        <w:jc w:val="both"/>
      </w:pPr>
      <w:r w:rsidRPr="009012BE">
        <w:t>7.4. Договор может быть расторгнут:</w:t>
      </w:r>
    </w:p>
    <w:p w:rsidR="009012BE" w:rsidRPr="009012BE" w:rsidRDefault="00027DA5" w:rsidP="009012BE">
      <w:pPr>
        <w:ind w:firstLine="708"/>
        <w:jc w:val="both"/>
      </w:pPr>
      <w:r w:rsidRPr="009012BE">
        <w:t>7.4.1. по требованию Арендодателя или Арендатора в судебном порядке на о</w:t>
      </w:r>
      <w:r w:rsidRPr="009012BE">
        <w:t>сновании и в порядке, установленном гражданским законодательством;</w:t>
      </w:r>
    </w:p>
    <w:p w:rsidR="009012BE" w:rsidRPr="009012BE" w:rsidRDefault="00027DA5" w:rsidP="009012BE">
      <w:pPr>
        <w:ind w:firstLine="708"/>
        <w:jc w:val="both"/>
      </w:pPr>
      <w:r w:rsidRPr="009012BE">
        <w:t>7.4.2. по соглашению сторон в порядке, предусмотренном законодательством;</w:t>
      </w:r>
    </w:p>
    <w:p w:rsidR="009012BE" w:rsidRPr="009012BE" w:rsidRDefault="00027DA5" w:rsidP="009012BE">
      <w:pPr>
        <w:ind w:firstLine="708"/>
        <w:jc w:val="both"/>
      </w:pPr>
      <w:r w:rsidRPr="009012BE">
        <w:t>7.4.3. в соответствии с п.1,2 ст.450.1 Гражданского кодекса РФ в одностороннем порядке в связи с отказом Арендодате</w:t>
      </w:r>
      <w:r w:rsidRPr="009012BE">
        <w:t>ля от исполнения Договора в случаях, указанных в п.7.5 настоящего Договора;</w:t>
      </w:r>
    </w:p>
    <w:p w:rsidR="009012BE" w:rsidRPr="009012BE" w:rsidRDefault="00027DA5" w:rsidP="009012BE">
      <w:pPr>
        <w:ind w:firstLine="720"/>
        <w:jc w:val="both"/>
      </w:pPr>
      <w:r w:rsidRPr="009012BE">
        <w:t>7.5. В соответствии с п.1,2 ст.450.1 Гражданского кодекса РФ Арендодатель вправе досрочно в одностороннем порядке полностью или частично отказаться от исполнения Договора в случаях</w:t>
      </w:r>
      <w:r w:rsidRPr="009012BE">
        <w:t>:</w:t>
      </w:r>
    </w:p>
    <w:p w:rsidR="009012BE" w:rsidRPr="009012BE" w:rsidRDefault="00027DA5" w:rsidP="009012BE">
      <w:pPr>
        <w:ind w:firstLine="709"/>
        <w:jc w:val="both"/>
      </w:pPr>
      <w:r w:rsidRPr="009012BE">
        <w:t>7.5.1. при использовании Арендатором земельного участка под цели, не предусмотренные п.1.1 Договора;</w:t>
      </w:r>
    </w:p>
    <w:p w:rsidR="009012BE" w:rsidRPr="009012BE" w:rsidRDefault="00027DA5" w:rsidP="009012BE">
      <w:pPr>
        <w:ind w:firstLine="709"/>
        <w:jc w:val="both"/>
      </w:pPr>
      <w:r w:rsidRPr="009012BE">
        <w:t>7.5.2. при невнесении Арендатором арендной платы более шести месяцев подряд, расторжение договора не освобождает Арендатора от необходимости погашения за</w:t>
      </w:r>
      <w:r w:rsidRPr="009012BE">
        <w:t>долженности по арендной плате и выплате неустойки;</w:t>
      </w:r>
    </w:p>
    <w:p w:rsidR="009012BE" w:rsidRPr="009012BE" w:rsidRDefault="00027DA5" w:rsidP="009012BE">
      <w:pPr>
        <w:ind w:firstLine="709"/>
        <w:jc w:val="both"/>
      </w:pPr>
      <w:r w:rsidRPr="009012BE">
        <w:t>7.5.3. при умышленном ухудшении Арендатором состояния земельного участка;</w:t>
      </w:r>
    </w:p>
    <w:p w:rsidR="009012BE" w:rsidRPr="009012BE" w:rsidRDefault="00027DA5" w:rsidP="009012BE">
      <w:pPr>
        <w:tabs>
          <w:tab w:val="left" w:pos="1800"/>
        </w:tabs>
        <w:ind w:firstLine="709"/>
        <w:jc w:val="both"/>
      </w:pPr>
      <w:r w:rsidRPr="009012BE">
        <w:t>7.5.4. в связи с принятием решения об изъятии земельного участка для государственных или муниципальных нужд;</w:t>
      </w:r>
    </w:p>
    <w:p w:rsidR="009012BE" w:rsidRPr="009012BE" w:rsidRDefault="00027DA5" w:rsidP="009012BE">
      <w:pPr>
        <w:tabs>
          <w:tab w:val="left" w:pos="1800"/>
        </w:tabs>
        <w:ind w:firstLine="709"/>
        <w:jc w:val="both"/>
      </w:pPr>
      <w:r w:rsidRPr="009012BE">
        <w:t>7.5.5. по иным основан</w:t>
      </w:r>
      <w:r w:rsidRPr="009012BE">
        <w:t>иям, предусмотренным действующим законодательством.</w:t>
      </w:r>
    </w:p>
    <w:p w:rsidR="009012BE" w:rsidRPr="009012BE" w:rsidRDefault="00027DA5" w:rsidP="009012BE">
      <w:pPr>
        <w:ind w:firstLine="720"/>
        <w:jc w:val="both"/>
      </w:pPr>
      <w:r w:rsidRPr="009012BE">
        <w:t>7.6. При отказе Арендодателя от исполнения Договора по одному из оснований, указанному в п.6.5. настоящего Договора, Договор считается полностью расторгнутым и прекращенным по истечении десяти дней с моме</w:t>
      </w:r>
      <w:r w:rsidRPr="009012BE">
        <w:t>нта получения Арендатором письменного уведомления Арендодателя об отказе от исполнения настоящего Договора. Арендатор после получения такого уведомления обязан возвратить арендуемый земельный участок Арендодателю по акту приёма-передачи в течение 10 дней.</w:t>
      </w:r>
    </w:p>
    <w:p w:rsidR="00BD3187" w:rsidRDefault="00027DA5" w:rsidP="00BD3187">
      <w:pPr>
        <w:ind w:firstLine="708"/>
        <w:jc w:val="both"/>
      </w:pPr>
      <w:r w:rsidRPr="009012BE">
        <w:t>7.7. Досрочное расторжение Договора по требованию Арендатора возможно при письменном уведомлении Арендодателя о предстоящем расторжении Договора не менее чем за 10 дней и при отсутствии задолженности по арендной плате.</w:t>
      </w:r>
    </w:p>
    <w:p w:rsidR="00B669DD" w:rsidRDefault="00B669DD" w:rsidP="00BD3187">
      <w:pPr>
        <w:ind w:firstLine="708"/>
        <w:jc w:val="both"/>
      </w:pPr>
    </w:p>
    <w:p w:rsidR="009012BE" w:rsidRPr="009012BE" w:rsidRDefault="00027DA5" w:rsidP="009012BE">
      <w:pPr>
        <w:ind w:firstLine="708"/>
        <w:jc w:val="center"/>
      </w:pPr>
      <w:r w:rsidRPr="009012BE">
        <w:rPr>
          <w:b/>
        </w:rPr>
        <w:t>8. Рассмотрение споров</w:t>
      </w:r>
    </w:p>
    <w:p w:rsidR="009012BE" w:rsidRPr="009012BE" w:rsidRDefault="00027DA5" w:rsidP="009012BE">
      <w:pPr>
        <w:ind w:firstLine="708"/>
        <w:jc w:val="both"/>
      </w:pPr>
      <w:r w:rsidRPr="009012BE">
        <w:t>8.1. Земельны</w:t>
      </w:r>
      <w:r w:rsidRPr="009012BE">
        <w:t>е и имущественные споры, возникающие в ходе реализации настоящего Договора, разрешаются Сторонами путем переговоров.</w:t>
      </w:r>
    </w:p>
    <w:p w:rsidR="00BD3187" w:rsidRDefault="00027DA5" w:rsidP="00BD3187">
      <w:pPr>
        <w:ind w:firstLine="708"/>
        <w:jc w:val="both"/>
      </w:pPr>
      <w:r w:rsidRPr="009012BE">
        <w:t>8.2. В случае невозможности разрешения спора по соглашению Сторон, спор передается на рассмотрение в Арбитражный суд города Санкт-Петербург</w:t>
      </w:r>
      <w:r w:rsidRPr="009012BE">
        <w:t>а и Ленинградской области (если арендатором выступает юридическое лицо или индивидуальный предприниматель) либо в Гатчинский городской суд Ленинградской области (если арендатором выступает физическое лицо, не обладающее статусом индивидуального предпринима</w:t>
      </w:r>
      <w:r w:rsidRPr="009012BE">
        <w:t xml:space="preserve">теля) в порядке, предусмотренном </w:t>
      </w:r>
      <w:r w:rsidRPr="009012BE">
        <w:lastRenderedPageBreak/>
        <w:t>действующим законодательством Российской Федерации после соблюдения досудебного (претензионного) порядка разрешения спора.</w:t>
      </w:r>
    </w:p>
    <w:p w:rsidR="00B669DD" w:rsidRPr="009012BE" w:rsidRDefault="00B669DD" w:rsidP="00BD3187">
      <w:pPr>
        <w:ind w:firstLine="708"/>
        <w:jc w:val="both"/>
      </w:pPr>
    </w:p>
    <w:p w:rsidR="009012BE" w:rsidRPr="009012BE" w:rsidRDefault="00027DA5" w:rsidP="009012BE">
      <w:pPr>
        <w:jc w:val="center"/>
        <w:rPr>
          <w:b/>
        </w:rPr>
      </w:pPr>
      <w:r w:rsidRPr="009012BE">
        <w:rPr>
          <w:b/>
        </w:rPr>
        <w:t>9. Форс-мажорные обстоятельства</w:t>
      </w:r>
    </w:p>
    <w:p w:rsidR="009012BE" w:rsidRPr="009012BE" w:rsidRDefault="00027DA5" w:rsidP="009012BE">
      <w:pPr>
        <w:ind w:firstLine="709"/>
        <w:jc w:val="both"/>
      </w:pPr>
      <w:r w:rsidRPr="009012BE">
        <w:t xml:space="preserve">Стороны договариваются, что в случае возникновения форс-мажорных </w:t>
      </w:r>
      <w:r w:rsidRPr="009012BE">
        <w:t>обстоятельств (действия непреодолимой силы, которая не зависит от воли Сторон, а именно: войны, военные действия блокады, эмбарго, иных международные санкции, валютные ограничения, санкции, гражданские беспорядки, иные действия государств, которые делают н</w:t>
      </w:r>
      <w:r w:rsidRPr="009012BE">
        <w:t xml:space="preserve">евозможным исполнение настоящего Договора, пожаров, наводнений, иного стихийного бедствия),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</w:t>
      </w:r>
      <w:r w:rsidRPr="009012BE">
        <w:t>При продолжительности форс-мажорных обстоятельств свыше 3 (трёх) месяцев Стороны должны встретиться для выработки взаимоприемлемого решения, связанного с продолжением действия Договора.</w:t>
      </w:r>
    </w:p>
    <w:p w:rsidR="009012BE" w:rsidRPr="009012BE" w:rsidRDefault="00027DA5" w:rsidP="009012BE">
      <w:pPr>
        <w:jc w:val="center"/>
        <w:rPr>
          <w:b/>
        </w:rPr>
      </w:pPr>
      <w:r w:rsidRPr="009012BE">
        <w:rPr>
          <w:b/>
        </w:rPr>
        <w:t>10. Заключительные положения</w:t>
      </w:r>
    </w:p>
    <w:p w:rsidR="009012BE" w:rsidRPr="009012BE" w:rsidRDefault="00027DA5" w:rsidP="009012BE">
      <w:pPr>
        <w:ind w:firstLine="540"/>
        <w:jc w:val="both"/>
      </w:pPr>
      <w:r w:rsidRPr="009012BE">
        <w:t>10.1. В случае изменения юридического адр</w:t>
      </w:r>
      <w:r w:rsidRPr="009012BE">
        <w:t>еса и иных реквизитов Стороны обязаны в 10-дневный срок уведомить об этом друг друга.</w:t>
      </w:r>
    </w:p>
    <w:p w:rsidR="009012BE" w:rsidRPr="00F21625" w:rsidRDefault="00027DA5" w:rsidP="009012BE">
      <w:pPr>
        <w:ind w:firstLine="540"/>
        <w:jc w:val="both"/>
      </w:pPr>
      <w:r w:rsidRPr="009012BE">
        <w:t>10.</w:t>
      </w:r>
      <w:r w:rsidR="00B669DD">
        <w:t>2</w:t>
      </w:r>
      <w:r w:rsidRPr="009012BE">
        <w:t xml:space="preserve">. </w:t>
      </w:r>
      <w:r w:rsidRPr="00F21625">
        <w:t>Договор составлен в 2 (двух) экземплярах, имеющих одинаковую юридическую силу, хранящихся по одному экземпляру у Арендодателя, Арендатора.</w:t>
      </w:r>
      <w:r w:rsidR="00F21625" w:rsidRPr="00F21625">
        <w:rPr>
          <w:rFonts w:eastAsiaTheme="minorHAnsi"/>
          <w:lang w:eastAsia="en-US"/>
        </w:rPr>
        <w:t xml:space="preserve"> По соглашению сторон настоящий договор является одновременно актом приема-передачи.</w:t>
      </w:r>
    </w:p>
    <w:p w:rsidR="00B669DD" w:rsidRPr="009012BE" w:rsidRDefault="00B669DD" w:rsidP="009012BE">
      <w:pPr>
        <w:ind w:firstLine="540"/>
        <w:jc w:val="both"/>
      </w:pPr>
    </w:p>
    <w:p w:rsidR="009012BE" w:rsidRPr="009012BE" w:rsidRDefault="00027DA5" w:rsidP="009012BE">
      <w:pPr>
        <w:suppressAutoHyphens/>
        <w:ind w:firstLine="464"/>
        <w:jc w:val="center"/>
        <w:rPr>
          <w:b/>
          <w:lang w:eastAsia="ar-SA"/>
        </w:rPr>
      </w:pPr>
      <w:r w:rsidRPr="009012BE">
        <w:rPr>
          <w:b/>
          <w:lang w:eastAsia="ar-SA"/>
        </w:rPr>
        <w:t>11. Адреса и реквизиты сторон</w:t>
      </w:r>
    </w:p>
    <w:tbl>
      <w:tblPr>
        <w:tblpPr w:leftFromText="180" w:rightFromText="180" w:vertAnchor="text" w:horzAnchor="margin" w:tblpXSpec="right" w:tblpY="162"/>
        <w:tblW w:w="9797" w:type="dxa"/>
        <w:tblCellMar>
          <w:left w:w="0" w:type="dxa"/>
          <w:right w:w="0" w:type="dxa"/>
        </w:tblCellMar>
        <w:tblLook w:val="0000"/>
      </w:tblPr>
      <w:tblGrid>
        <w:gridCol w:w="4977"/>
        <w:gridCol w:w="4820"/>
      </w:tblGrid>
      <w:tr w:rsidR="00242095" w:rsidTr="007F07A5">
        <w:trPr>
          <w:trHeight w:val="563"/>
        </w:trPr>
        <w:tc>
          <w:tcPr>
            <w:tcW w:w="4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071" w:rsidRPr="00CE68C8" w:rsidRDefault="00027DA5" w:rsidP="007F07A5">
            <w:pPr>
              <w:spacing w:after="6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Арендодатель</w:t>
            </w:r>
            <w:r w:rsidRPr="00CE68C8"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6C1071" w:rsidRPr="00CE68C8" w:rsidRDefault="00027DA5" w:rsidP="007F07A5">
            <w:pPr>
              <w:spacing w:after="60"/>
              <w:rPr>
                <w:rFonts w:eastAsiaTheme="minorHAnsi"/>
                <w:b/>
                <w:bCs/>
                <w:lang w:eastAsia="en-US"/>
              </w:rPr>
            </w:pPr>
            <w:r w:rsidRPr="00CE68C8">
              <w:rPr>
                <w:rFonts w:eastAsiaTheme="minorHAnsi"/>
                <w:b/>
                <w:bCs/>
                <w:lang w:eastAsia="en-US"/>
              </w:rPr>
              <w:t>Администрация муниципального образования «Пудомягское сельское поселение» Гатчинского муниципального района Ленинградской области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071" w:rsidRPr="00CE68C8" w:rsidRDefault="00027DA5" w:rsidP="007F07A5">
            <w:pPr>
              <w:spacing w:after="6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Арендатор</w:t>
            </w:r>
            <w:r w:rsidRPr="00CE68C8"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6C1071" w:rsidRPr="00CE68C8" w:rsidRDefault="006C1071" w:rsidP="007F07A5">
            <w:pPr>
              <w:spacing w:after="6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242095" w:rsidTr="007F07A5">
        <w:tc>
          <w:tcPr>
            <w:tcW w:w="4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071" w:rsidRPr="00CE68C8" w:rsidRDefault="006C1071" w:rsidP="007F07A5"/>
          <w:p w:rsidR="006C1071" w:rsidRPr="00CE68C8" w:rsidRDefault="00027DA5" w:rsidP="007F07A5">
            <w:r w:rsidRPr="00CE68C8">
              <w:rPr>
                <w:b/>
                <w:bCs/>
              </w:rPr>
              <w:t>Юридический адрес:</w:t>
            </w:r>
          </w:p>
          <w:p w:rsidR="006C1071" w:rsidRPr="00CE68C8" w:rsidRDefault="00027DA5" w:rsidP="007F07A5">
            <w:r w:rsidRPr="00CE68C8">
              <w:t>188348, Ленинградская область, Гатчинский район, деревня Пудомяги, 7</w:t>
            </w:r>
          </w:p>
          <w:p w:rsidR="006C1071" w:rsidRPr="00CE68C8" w:rsidRDefault="00027DA5" w:rsidP="007F07A5">
            <w:r w:rsidRPr="00CE68C8">
              <w:rPr>
                <w:b/>
                <w:bCs/>
              </w:rPr>
              <w:t>Адрес для корреспонденции:</w:t>
            </w:r>
          </w:p>
          <w:p w:rsidR="006C1071" w:rsidRPr="00CE68C8" w:rsidRDefault="00027DA5" w:rsidP="007F07A5">
            <w:r w:rsidRPr="00CE68C8">
              <w:t>188324, Ленинградская область, Гатчинский район, п. Лукаши, ул. Ижорская, д.8</w:t>
            </w:r>
          </w:p>
          <w:p w:rsidR="006C1071" w:rsidRPr="00CE68C8" w:rsidRDefault="00027DA5" w:rsidP="007F07A5">
            <w:pPr>
              <w:rPr>
                <w:rFonts w:eastAsia="Calibri"/>
              </w:rPr>
            </w:pPr>
            <w:r w:rsidRPr="00CE68C8">
              <w:rPr>
                <w:rFonts w:eastAsia="Calibri"/>
              </w:rPr>
              <w:t xml:space="preserve">ИНН:4705031132 </w:t>
            </w:r>
          </w:p>
          <w:p w:rsidR="006C1071" w:rsidRPr="00CE68C8" w:rsidRDefault="00027DA5" w:rsidP="007F07A5">
            <w:pPr>
              <w:rPr>
                <w:rFonts w:eastAsia="Calibri"/>
              </w:rPr>
            </w:pPr>
            <w:r w:rsidRPr="00CE68C8">
              <w:rPr>
                <w:rFonts w:eastAsia="Calibri"/>
              </w:rPr>
              <w:t>КПП:470501001</w:t>
            </w:r>
          </w:p>
          <w:p w:rsidR="006C1071" w:rsidRPr="00CE68C8" w:rsidRDefault="00027DA5" w:rsidP="007F07A5">
            <w:pPr>
              <w:rPr>
                <w:rFonts w:eastAsia="Calibri"/>
              </w:rPr>
            </w:pPr>
            <w:r w:rsidRPr="00CE68C8">
              <w:rPr>
                <w:rFonts w:eastAsia="Calibri"/>
              </w:rPr>
              <w:t>ОГРН: 1064705000029</w:t>
            </w:r>
          </w:p>
          <w:p w:rsidR="006C1071" w:rsidRPr="00CE68C8" w:rsidRDefault="00027DA5" w:rsidP="007F07A5">
            <w:pPr>
              <w:rPr>
                <w:rFonts w:eastAsia="Calibri"/>
              </w:rPr>
            </w:pPr>
            <w:r w:rsidRPr="00CE68C8">
              <w:rPr>
                <w:rFonts w:eastAsia="Calibri"/>
              </w:rPr>
              <w:t>ОКТМО 4161840</w:t>
            </w:r>
            <w:r w:rsidRPr="00CE68C8">
              <w:rPr>
                <w:rFonts w:eastAsia="Calibri"/>
              </w:rPr>
              <w:t>4</w:t>
            </w:r>
          </w:p>
          <w:p w:rsidR="006C1071" w:rsidRPr="00CE68C8" w:rsidRDefault="00027DA5" w:rsidP="007F07A5">
            <w:r w:rsidRPr="00CE68C8">
              <w:t>Контакты:</w:t>
            </w:r>
          </w:p>
          <w:p w:rsidR="006C1071" w:rsidRPr="00CE68C8" w:rsidRDefault="00027DA5" w:rsidP="007F07A5">
            <w:r w:rsidRPr="00CE68C8">
              <w:t>Телефоны: 8(81371)64730 – приемная; 8(81371)64675 – бухгалтерия</w:t>
            </w:r>
          </w:p>
          <w:p w:rsidR="006C1071" w:rsidRPr="00CE68C8" w:rsidRDefault="00027DA5" w:rsidP="007F07A5">
            <w:r w:rsidRPr="00CE68C8">
              <w:rPr>
                <w:lang w:val="en-US"/>
              </w:rPr>
              <w:t>E</w:t>
            </w:r>
            <w:r w:rsidRPr="00CE68C8">
              <w:t>-</w:t>
            </w:r>
            <w:r w:rsidRPr="00CE68C8">
              <w:rPr>
                <w:lang w:val="en-US"/>
              </w:rPr>
              <w:t>mail</w:t>
            </w:r>
            <w:r w:rsidRPr="00CE68C8">
              <w:t xml:space="preserve">: </w:t>
            </w:r>
            <w:hyperlink r:id="rId32" w:history="1">
              <w:r w:rsidRPr="00CE68C8">
                <w:rPr>
                  <w:color w:val="0000FF"/>
                  <w:u w:val="single"/>
                  <w:lang w:val="en-US"/>
                </w:rPr>
                <w:t>pudomyagskoesp</w:t>
              </w:r>
              <w:r w:rsidRPr="00CE68C8">
                <w:rPr>
                  <w:color w:val="0000FF"/>
                  <w:u w:val="single"/>
                </w:rPr>
                <w:t>@</w:t>
              </w:r>
              <w:r w:rsidRPr="00CE68C8">
                <w:rPr>
                  <w:color w:val="0000FF"/>
                  <w:u w:val="single"/>
                  <w:lang w:val="en-US"/>
                </w:rPr>
                <w:t>mail</w:t>
              </w:r>
              <w:r w:rsidRPr="00CE68C8">
                <w:rPr>
                  <w:color w:val="0000FF"/>
                  <w:u w:val="single"/>
                </w:rPr>
                <w:t>.</w:t>
              </w:r>
              <w:r w:rsidRPr="00CE68C8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6C1071" w:rsidRPr="00CE68C8" w:rsidRDefault="006C1071" w:rsidP="007F07A5">
            <w:pPr>
              <w:rPr>
                <w:color w:val="000000"/>
                <w:spacing w:val="1"/>
              </w:rPr>
            </w:pPr>
          </w:p>
          <w:p w:rsidR="006C1071" w:rsidRPr="00CE68C8" w:rsidRDefault="00027DA5" w:rsidP="007F07A5">
            <w:r w:rsidRPr="00CE68C8">
              <w:t>Глава администрации</w:t>
            </w:r>
          </w:p>
          <w:p w:rsidR="006C1071" w:rsidRPr="00CE68C8" w:rsidRDefault="00027DA5" w:rsidP="007F07A5">
            <w:r w:rsidRPr="00CE68C8">
              <w:t>_________________/Якименко С.В./</w:t>
            </w:r>
          </w:p>
          <w:p w:rsidR="006C1071" w:rsidRPr="00CE68C8" w:rsidRDefault="00027DA5" w:rsidP="007F07A5">
            <w:pPr>
              <w:rPr>
                <w:i/>
              </w:rPr>
            </w:pPr>
            <w:r w:rsidRPr="00CE68C8">
              <w:t xml:space="preserve">М.П.         </w:t>
            </w:r>
            <w:r w:rsidRPr="00CE68C8">
              <w:rPr>
                <w:i/>
                <w:iCs/>
              </w:rPr>
              <w:t>(подпись)              (ФИО)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071" w:rsidRPr="00CE68C8" w:rsidRDefault="006C1071" w:rsidP="007F07A5"/>
          <w:p w:rsidR="006C1071" w:rsidRPr="00CE68C8" w:rsidRDefault="006C1071" w:rsidP="007F07A5"/>
          <w:p w:rsidR="006C1071" w:rsidRPr="00CE68C8" w:rsidRDefault="006C1071" w:rsidP="007F07A5"/>
          <w:p w:rsidR="006C1071" w:rsidRPr="00CE68C8" w:rsidRDefault="006C1071" w:rsidP="007F07A5"/>
          <w:p w:rsidR="006C1071" w:rsidRPr="00CE68C8" w:rsidRDefault="006C1071" w:rsidP="007F07A5"/>
          <w:p w:rsidR="006C1071" w:rsidRDefault="006C1071" w:rsidP="007F07A5"/>
          <w:p w:rsidR="006C1071" w:rsidRDefault="006C1071" w:rsidP="007F07A5"/>
          <w:p w:rsidR="006C1071" w:rsidRDefault="006C1071" w:rsidP="007F07A5"/>
          <w:p w:rsidR="006C1071" w:rsidRDefault="006C1071" w:rsidP="007F07A5"/>
          <w:p w:rsidR="006C1071" w:rsidRDefault="006C1071" w:rsidP="007F07A5"/>
          <w:p w:rsidR="006C1071" w:rsidRDefault="006C1071" w:rsidP="007F07A5"/>
          <w:p w:rsidR="006C1071" w:rsidRDefault="006C1071" w:rsidP="007F07A5"/>
          <w:p w:rsidR="006C1071" w:rsidRDefault="006C1071" w:rsidP="007F07A5"/>
          <w:p w:rsidR="006C1071" w:rsidRDefault="006C1071" w:rsidP="007F07A5"/>
          <w:p w:rsidR="006C1071" w:rsidRPr="00CE68C8" w:rsidRDefault="006C1071" w:rsidP="007F07A5"/>
          <w:p w:rsidR="006C1071" w:rsidRPr="00CE68C8" w:rsidRDefault="006C1071" w:rsidP="007F07A5"/>
          <w:p w:rsidR="006C1071" w:rsidRPr="00CE68C8" w:rsidRDefault="00027DA5" w:rsidP="007F07A5">
            <w:r>
              <w:t xml:space="preserve"> </w:t>
            </w:r>
          </w:p>
          <w:p w:rsidR="006C1071" w:rsidRPr="00CE68C8" w:rsidRDefault="00027DA5" w:rsidP="007F07A5">
            <w:r>
              <w:t>_________________/_____________</w:t>
            </w:r>
            <w:r w:rsidRPr="00CE68C8">
              <w:t>/</w:t>
            </w:r>
          </w:p>
          <w:p w:rsidR="006C1071" w:rsidRPr="00CE68C8" w:rsidRDefault="00027DA5" w:rsidP="007F07A5">
            <w:r w:rsidRPr="00CE68C8">
              <w:t xml:space="preserve">М.П.         </w:t>
            </w:r>
            <w:r w:rsidRPr="00CE68C8">
              <w:rPr>
                <w:i/>
              </w:rPr>
              <w:t>(подпись)</w:t>
            </w:r>
            <w:r w:rsidRPr="00CE68C8">
              <w:t xml:space="preserve">              (ФИО)</w:t>
            </w:r>
          </w:p>
        </w:tc>
      </w:tr>
    </w:tbl>
    <w:p w:rsidR="009012BE" w:rsidRPr="009012BE" w:rsidRDefault="009012BE" w:rsidP="009012BE">
      <w:pPr>
        <w:jc w:val="both"/>
      </w:pPr>
    </w:p>
    <w:p w:rsidR="009012BE" w:rsidRPr="009012BE" w:rsidRDefault="009012BE" w:rsidP="009012BE">
      <w:pPr>
        <w:jc w:val="both"/>
        <w:rPr>
          <w:b/>
          <w:i/>
          <w:color w:val="FF0000"/>
        </w:rPr>
      </w:pPr>
    </w:p>
    <w:p w:rsidR="00CA1EA3" w:rsidRDefault="00CA1EA3" w:rsidP="009012B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CA1EA3" w:rsidSect="009012BE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426" w:right="62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DA5" w:rsidRDefault="00027DA5" w:rsidP="00242095">
      <w:r>
        <w:separator/>
      </w:r>
    </w:p>
  </w:endnote>
  <w:endnote w:type="continuationSeparator" w:id="1">
    <w:p w:rsidR="00027DA5" w:rsidRDefault="00027DA5" w:rsidP="00242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54" w:rsidRDefault="000F5A54">
    <w:pPr>
      <w:suppressLineNumbers/>
      <w:tabs>
        <w:tab w:val="center" w:pos="4677"/>
        <w:tab w:val="right" w:pos="9355"/>
      </w:tabs>
      <w:suppressAutoHyphens/>
      <w:spacing w:line="100" w:lineRule="atLeast"/>
      <w:rPr>
        <w:rFonts w:ascii="Calibri" w:hAnsi="Calibri"/>
        <w:sz w:val="22"/>
        <w:szCs w:val="22"/>
        <w:lang w:eastAsia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B8" w:rsidRDefault="00242095">
    <w:pPr>
      <w:suppressLineNumbers/>
      <w:tabs>
        <w:tab w:val="center" w:pos="4677"/>
        <w:tab w:val="right" w:pos="9355"/>
      </w:tabs>
      <w:suppressAutoHyphens/>
      <w:spacing w:line="100" w:lineRule="atLeast"/>
      <w:rPr>
        <w:rFonts w:ascii="Calibri" w:hAnsi="Calibri"/>
        <w:sz w:val="22"/>
        <w:szCs w:val="22"/>
        <w:lang w:eastAsia="ar-SA"/>
      </w:rPr>
    </w:pPr>
    <w:r>
      <w:rPr>
        <w:rFonts w:ascii="Calibri" w:hAnsi="Calibri"/>
        <w:sz w:val="22"/>
        <w:szCs w:val="22"/>
        <w:lang w:eastAsia="ar-SA"/>
      </w:rPr>
      <w:fldChar w:fldCharType="begin"/>
    </w:r>
    <w:r w:rsidR="004D0335">
      <w:rPr>
        <w:rFonts w:ascii="Calibri" w:hAnsi="Calibri"/>
        <w:sz w:val="22"/>
        <w:szCs w:val="22"/>
        <w:lang w:eastAsia="ar-SA"/>
      </w:rPr>
      <w:instrText xml:space="preserve"> PAGE  </w:instrText>
    </w:r>
    <w:r>
      <w:rPr>
        <w:rFonts w:ascii="Calibri" w:hAnsi="Calibri"/>
        <w:sz w:val="22"/>
        <w:szCs w:val="22"/>
        <w:lang w:eastAsia="ar-SA"/>
      </w:rPr>
      <w:fldChar w:fldCharType="separate"/>
    </w:r>
    <w:r w:rsidR="000A39E1">
      <w:rPr>
        <w:rFonts w:ascii="Calibri" w:hAnsi="Calibri"/>
        <w:noProof/>
        <w:sz w:val="22"/>
        <w:szCs w:val="22"/>
        <w:lang w:eastAsia="ar-SA"/>
      </w:rPr>
      <w:t>2</w:t>
    </w:r>
    <w:r>
      <w:rPr>
        <w:rFonts w:ascii="Calibri" w:hAnsi="Calibri"/>
        <w:sz w:val="22"/>
        <w:szCs w:val="22"/>
        <w:lang w:eastAsia="ar-S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54" w:rsidRDefault="000F5A54">
    <w:pPr>
      <w:suppressLineNumbers/>
      <w:tabs>
        <w:tab w:val="center" w:pos="4677"/>
        <w:tab w:val="right" w:pos="9355"/>
      </w:tabs>
      <w:suppressAutoHyphens/>
      <w:spacing w:line="100" w:lineRule="atLeast"/>
      <w:rPr>
        <w:rFonts w:ascii="Calibri" w:hAnsi="Calibri"/>
        <w:sz w:val="22"/>
        <w:szCs w:val="22"/>
        <w:lang w:eastAsia="ar-SA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34" w:rsidRDefault="00990F34">
    <w:pPr>
      <w:tabs>
        <w:tab w:val="center" w:pos="4677"/>
        <w:tab w:val="right" w:pos="9355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34" w:rsidRDefault="00990F34">
    <w:pPr>
      <w:tabs>
        <w:tab w:val="center" w:pos="4677"/>
        <w:tab w:val="right" w:pos="9355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34" w:rsidRDefault="00990F34">
    <w:pPr>
      <w:tabs>
        <w:tab w:val="center" w:pos="4677"/>
        <w:tab w:val="right" w:pos="9355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DA5" w:rsidRDefault="00027DA5" w:rsidP="00EC76BB">
      <w:r>
        <w:separator/>
      </w:r>
    </w:p>
  </w:footnote>
  <w:footnote w:type="continuationSeparator" w:id="1">
    <w:p w:rsidR="00027DA5" w:rsidRDefault="00027DA5" w:rsidP="00EC76BB">
      <w:r>
        <w:continuationSeparator/>
      </w:r>
    </w:p>
  </w:footnote>
  <w:footnote w:id="2">
    <w:p w:rsidR="008B7DA9" w:rsidRDefault="00027DA5" w:rsidP="008B7DA9">
      <w:pPr>
        <w:numPr>
          <w:ilvl w:val="0"/>
          <w:numId w:val="4"/>
        </w:numPr>
        <w:tabs>
          <w:tab w:val="clear" w:pos="1260"/>
          <w:tab w:val="num" w:pos="0"/>
          <w:tab w:val="left" w:pos="300"/>
          <w:tab w:val="num" w:pos="900"/>
        </w:tabs>
        <w:ind w:left="0" w:firstLine="0"/>
        <w:jc w:val="both"/>
      </w:pPr>
      <w:r>
        <w:rPr>
          <w:rStyle w:val="af2"/>
        </w:rPr>
        <w:footnoteRef/>
      </w:r>
      <w:r>
        <w:t>Комбинированный (смешанные)</w:t>
      </w:r>
      <w:r>
        <w:rPr>
          <w:rStyle w:val="af2"/>
        </w:rPr>
        <w:footnoteRef/>
      </w:r>
      <w:r>
        <w:t xml:space="preserve"> объект недвижимости – на1 этаже располагаются встроенно-пристроенные помещения общественной застройки, на 2 этаже – жилые помещения.</w:t>
      </w:r>
    </w:p>
    <w:p w:rsidR="008B7DA9" w:rsidRDefault="008B7DA9" w:rsidP="008B7DA9">
      <w:pPr>
        <w:pStyle w:val="af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6C27F4" w:rsidRDefault="00242095">
        <w:pPr>
          <w:pStyle w:val="a3"/>
          <w:jc w:val="center"/>
        </w:pPr>
        <w:r>
          <w:fldChar w:fldCharType="begin"/>
        </w:r>
        <w:r w:rsidR="00027DA5">
          <w:instrText>PAGE   \* MERGEFORMAT</w:instrText>
        </w:r>
        <w:r>
          <w:fldChar w:fldCharType="separate"/>
        </w:r>
        <w:r w:rsidR="000A39E1">
          <w:rPr>
            <w:noProof/>
          </w:rPr>
          <w:t>2</w:t>
        </w:r>
        <w:r>
          <w:fldChar w:fldCharType="end"/>
        </w:r>
      </w:p>
    </w:sdtContent>
  </w:sdt>
  <w:p w:rsidR="006C27F4" w:rsidRDefault="006C27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95" w:rsidRDefault="00242095">
    <w:pPr>
      <w:rPr>
        <w:vanish/>
        <w:sz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54" w:rsidRDefault="000F5A54">
    <w:pPr>
      <w:suppressLineNumbers/>
      <w:tabs>
        <w:tab w:val="center" w:pos="4677"/>
        <w:tab w:val="right" w:pos="9355"/>
      </w:tabs>
      <w:suppressAutoHyphens/>
      <w:spacing w:line="100" w:lineRule="atLeast"/>
      <w:rPr>
        <w:rFonts w:ascii="Calibri" w:hAnsi="Calibri"/>
        <w:sz w:val="22"/>
        <w:szCs w:val="22"/>
        <w:lang w:eastAsia="ar-SA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54" w:rsidRPr="00D87545" w:rsidRDefault="000F5A54" w:rsidP="00D87545">
    <w:pPr>
      <w:suppressLineNumbers/>
      <w:tabs>
        <w:tab w:val="center" w:pos="4677"/>
        <w:tab w:val="right" w:pos="9355"/>
      </w:tabs>
      <w:suppressAutoHyphens/>
      <w:spacing w:line="100" w:lineRule="atLeast"/>
      <w:rPr>
        <w:rFonts w:ascii="Calibri" w:hAnsi="Calibri"/>
        <w:sz w:val="22"/>
        <w:szCs w:val="22"/>
        <w:lang w:eastAsia="ar-SA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54" w:rsidRDefault="000F5A54">
    <w:pPr>
      <w:suppressLineNumbers/>
      <w:tabs>
        <w:tab w:val="center" w:pos="4677"/>
        <w:tab w:val="right" w:pos="9355"/>
      </w:tabs>
      <w:suppressAutoHyphens/>
      <w:spacing w:line="100" w:lineRule="atLeast"/>
      <w:rPr>
        <w:rFonts w:ascii="Calibri" w:hAnsi="Calibri"/>
        <w:sz w:val="22"/>
        <w:szCs w:val="22"/>
        <w:lang w:eastAsia="ar-SA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34" w:rsidRDefault="00990F34">
    <w:pPr>
      <w:tabs>
        <w:tab w:val="center" w:pos="4677"/>
        <w:tab w:val="right" w:pos="9355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34" w:rsidRDefault="00990F34">
    <w:pPr>
      <w:tabs>
        <w:tab w:val="center" w:pos="4677"/>
        <w:tab w:val="right" w:pos="9355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34" w:rsidRDefault="00990F34">
    <w:pPr>
      <w:tabs>
        <w:tab w:val="center" w:pos="4677"/>
        <w:tab w:val="right" w:pos="9355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45673"/>
    <w:multiLevelType w:val="hybridMultilevel"/>
    <w:tmpl w:val="F7DA0B22"/>
    <w:lvl w:ilvl="0" w:tplc="E79611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B2ED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AB00C3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8A8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A1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426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1AD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09C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E88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61EFB"/>
    <w:multiLevelType w:val="hybridMultilevel"/>
    <w:tmpl w:val="F3A6C2EA"/>
    <w:lvl w:ilvl="0" w:tplc="FAD461B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rinda" w:hAnsi="Vrinda" w:hint="default"/>
        <w:b/>
      </w:rPr>
    </w:lvl>
    <w:lvl w:ilvl="1" w:tplc="051695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8E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6F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E25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860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C0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C1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902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93243"/>
    <w:multiLevelType w:val="hybridMultilevel"/>
    <w:tmpl w:val="244A7FDE"/>
    <w:lvl w:ilvl="0" w:tplc="A4329892">
      <w:start w:val="1"/>
      <w:numFmt w:val="decimal"/>
      <w:lvlText w:val="%1."/>
      <w:lvlJc w:val="left"/>
      <w:pPr>
        <w:ind w:left="1452" w:hanging="885"/>
      </w:pPr>
    </w:lvl>
    <w:lvl w:ilvl="1" w:tplc="82B6F542">
      <w:start w:val="1"/>
      <w:numFmt w:val="lowerLetter"/>
      <w:lvlText w:val="%2."/>
      <w:lvlJc w:val="left"/>
      <w:pPr>
        <w:ind w:left="1647" w:hanging="360"/>
      </w:pPr>
    </w:lvl>
    <w:lvl w:ilvl="2" w:tplc="ACCED63C">
      <w:start w:val="1"/>
      <w:numFmt w:val="lowerRoman"/>
      <w:lvlText w:val="%3."/>
      <w:lvlJc w:val="right"/>
      <w:pPr>
        <w:ind w:left="2367" w:hanging="180"/>
      </w:pPr>
    </w:lvl>
    <w:lvl w:ilvl="3" w:tplc="7D06DDDC">
      <w:start w:val="1"/>
      <w:numFmt w:val="decimal"/>
      <w:lvlText w:val="%4."/>
      <w:lvlJc w:val="left"/>
      <w:pPr>
        <w:ind w:left="3087" w:hanging="360"/>
      </w:pPr>
    </w:lvl>
    <w:lvl w:ilvl="4" w:tplc="C17A1666">
      <w:start w:val="1"/>
      <w:numFmt w:val="lowerLetter"/>
      <w:lvlText w:val="%5."/>
      <w:lvlJc w:val="left"/>
      <w:pPr>
        <w:ind w:left="3807" w:hanging="360"/>
      </w:pPr>
    </w:lvl>
    <w:lvl w:ilvl="5" w:tplc="B5AAB9B0">
      <w:start w:val="1"/>
      <w:numFmt w:val="lowerRoman"/>
      <w:lvlText w:val="%6."/>
      <w:lvlJc w:val="right"/>
      <w:pPr>
        <w:ind w:left="4527" w:hanging="180"/>
      </w:pPr>
    </w:lvl>
    <w:lvl w:ilvl="6" w:tplc="15DE3E5C">
      <w:start w:val="1"/>
      <w:numFmt w:val="decimal"/>
      <w:lvlText w:val="%7."/>
      <w:lvlJc w:val="left"/>
      <w:pPr>
        <w:ind w:left="5247" w:hanging="360"/>
      </w:pPr>
    </w:lvl>
    <w:lvl w:ilvl="7" w:tplc="DBE8FD3E">
      <w:start w:val="1"/>
      <w:numFmt w:val="lowerLetter"/>
      <w:lvlText w:val="%8."/>
      <w:lvlJc w:val="left"/>
      <w:pPr>
        <w:ind w:left="5967" w:hanging="360"/>
      </w:pPr>
    </w:lvl>
    <w:lvl w:ilvl="8" w:tplc="CD723FCC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5473EF"/>
    <w:multiLevelType w:val="hybridMultilevel"/>
    <w:tmpl w:val="074C4866"/>
    <w:lvl w:ilvl="0" w:tplc="52A27D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EA38F546" w:tentative="1">
      <w:start w:val="1"/>
      <w:numFmt w:val="lowerLetter"/>
      <w:lvlText w:val="%2."/>
      <w:lvlJc w:val="left"/>
      <w:pPr>
        <w:ind w:left="1440" w:hanging="360"/>
      </w:pPr>
    </w:lvl>
    <w:lvl w:ilvl="2" w:tplc="2C82DB28" w:tentative="1">
      <w:start w:val="1"/>
      <w:numFmt w:val="lowerRoman"/>
      <w:lvlText w:val="%3."/>
      <w:lvlJc w:val="right"/>
      <w:pPr>
        <w:ind w:left="2160" w:hanging="180"/>
      </w:pPr>
    </w:lvl>
    <w:lvl w:ilvl="3" w:tplc="2162346E" w:tentative="1">
      <w:start w:val="1"/>
      <w:numFmt w:val="decimal"/>
      <w:lvlText w:val="%4."/>
      <w:lvlJc w:val="left"/>
      <w:pPr>
        <w:ind w:left="2880" w:hanging="360"/>
      </w:pPr>
    </w:lvl>
    <w:lvl w:ilvl="4" w:tplc="CC2EBDB4" w:tentative="1">
      <w:start w:val="1"/>
      <w:numFmt w:val="lowerLetter"/>
      <w:lvlText w:val="%5."/>
      <w:lvlJc w:val="left"/>
      <w:pPr>
        <w:ind w:left="3600" w:hanging="360"/>
      </w:pPr>
    </w:lvl>
    <w:lvl w:ilvl="5" w:tplc="3724F21E" w:tentative="1">
      <w:start w:val="1"/>
      <w:numFmt w:val="lowerRoman"/>
      <w:lvlText w:val="%6."/>
      <w:lvlJc w:val="right"/>
      <w:pPr>
        <w:ind w:left="4320" w:hanging="180"/>
      </w:pPr>
    </w:lvl>
    <w:lvl w:ilvl="6" w:tplc="110698AC" w:tentative="1">
      <w:start w:val="1"/>
      <w:numFmt w:val="decimal"/>
      <w:lvlText w:val="%7."/>
      <w:lvlJc w:val="left"/>
      <w:pPr>
        <w:ind w:left="5040" w:hanging="360"/>
      </w:pPr>
    </w:lvl>
    <w:lvl w:ilvl="7" w:tplc="85326402" w:tentative="1">
      <w:start w:val="1"/>
      <w:numFmt w:val="lowerLetter"/>
      <w:lvlText w:val="%8."/>
      <w:lvlJc w:val="left"/>
      <w:pPr>
        <w:ind w:left="5760" w:hanging="360"/>
      </w:pPr>
    </w:lvl>
    <w:lvl w:ilvl="8" w:tplc="398C3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1C1"/>
    <w:rsid w:val="00005B74"/>
    <w:rsid w:val="00005BC0"/>
    <w:rsid w:val="00005D07"/>
    <w:rsid w:val="0000659F"/>
    <w:rsid w:val="00006C44"/>
    <w:rsid w:val="00006D95"/>
    <w:rsid w:val="000072F2"/>
    <w:rsid w:val="000073E6"/>
    <w:rsid w:val="0000743E"/>
    <w:rsid w:val="00007459"/>
    <w:rsid w:val="000077C3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180"/>
    <w:rsid w:val="000174A5"/>
    <w:rsid w:val="000174A9"/>
    <w:rsid w:val="0002008A"/>
    <w:rsid w:val="00020502"/>
    <w:rsid w:val="0002053B"/>
    <w:rsid w:val="00020770"/>
    <w:rsid w:val="000207D9"/>
    <w:rsid w:val="00021052"/>
    <w:rsid w:val="00021163"/>
    <w:rsid w:val="00021391"/>
    <w:rsid w:val="00021889"/>
    <w:rsid w:val="00021F8B"/>
    <w:rsid w:val="00022100"/>
    <w:rsid w:val="00022870"/>
    <w:rsid w:val="000228B3"/>
    <w:rsid w:val="00022AE7"/>
    <w:rsid w:val="0002369A"/>
    <w:rsid w:val="000238BB"/>
    <w:rsid w:val="000242C4"/>
    <w:rsid w:val="00024A07"/>
    <w:rsid w:val="00024CD2"/>
    <w:rsid w:val="00025408"/>
    <w:rsid w:val="000254C9"/>
    <w:rsid w:val="00025EE4"/>
    <w:rsid w:val="000260B8"/>
    <w:rsid w:val="000261A4"/>
    <w:rsid w:val="00026410"/>
    <w:rsid w:val="0002644F"/>
    <w:rsid w:val="00026940"/>
    <w:rsid w:val="000269F6"/>
    <w:rsid w:val="00026C15"/>
    <w:rsid w:val="000279F9"/>
    <w:rsid w:val="00027A47"/>
    <w:rsid w:val="00027DA5"/>
    <w:rsid w:val="00030678"/>
    <w:rsid w:val="000309CC"/>
    <w:rsid w:val="00031A11"/>
    <w:rsid w:val="00031A44"/>
    <w:rsid w:val="000323D5"/>
    <w:rsid w:val="00032621"/>
    <w:rsid w:val="00032697"/>
    <w:rsid w:val="00032942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9E1"/>
    <w:rsid w:val="00035B14"/>
    <w:rsid w:val="00036137"/>
    <w:rsid w:val="0003658D"/>
    <w:rsid w:val="00036616"/>
    <w:rsid w:val="000376DB"/>
    <w:rsid w:val="000377D1"/>
    <w:rsid w:val="00040029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C19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2526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4FBB"/>
    <w:rsid w:val="00065044"/>
    <w:rsid w:val="00065535"/>
    <w:rsid w:val="000659A0"/>
    <w:rsid w:val="00065A76"/>
    <w:rsid w:val="00066C95"/>
    <w:rsid w:val="00066F21"/>
    <w:rsid w:val="00067409"/>
    <w:rsid w:val="0006756C"/>
    <w:rsid w:val="00067B0E"/>
    <w:rsid w:val="00070FFE"/>
    <w:rsid w:val="00071654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6D1"/>
    <w:rsid w:val="00084379"/>
    <w:rsid w:val="00084B1D"/>
    <w:rsid w:val="00084CA6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ADF"/>
    <w:rsid w:val="00097D63"/>
    <w:rsid w:val="000A047F"/>
    <w:rsid w:val="000A173A"/>
    <w:rsid w:val="000A1AFA"/>
    <w:rsid w:val="000A1D47"/>
    <w:rsid w:val="000A1D7F"/>
    <w:rsid w:val="000A241F"/>
    <w:rsid w:val="000A2964"/>
    <w:rsid w:val="000A2C52"/>
    <w:rsid w:val="000A311E"/>
    <w:rsid w:val="000A31FF"/>
    <w:rsid w:val="000A37B8"/>
    <w:rsid w:val="000A3800"/>
    <w:rsid w:val="000A39E1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973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290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15D"/>
    <w:rsid w:val="000C13F1"/>
    <w:rsid w:val="000C20BE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5E3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BA"/>
    <w:rsid w:val="000D5AD2"/>
    <w:rsid w:val="000D63E2"/>
    <w:rsid w:val="000D6BC8"/>
    <w:rsid w:val="000D6CC1"/>
    <w:rsid w:val="000D7906"/>
    <w:rsid w:val="000E15C8"/>
    <w:rsid w:val="000E28FE"/>
    <w:rsid w:val="000E2A95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179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5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B3C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3CFB"/>
    <w:rsid w:val="001040F1"/>
    <w:rsid w:val="00104A62"/>
    <w:rsid w:val="0010511E"/>
    <w:rsid w:val="00105961"/>
    <w:rsid w:val="001059CF"/>
    <w:rsid w:val="00105EF3"/>
    <w:rsid w:val="0010681A"/>
    <w:rsid w:val="00106D00"/>
    <w:rsid w:val="00106E4C"/>
    <w:rsid w:val="001074F6"/>
    <w:rsid w:val="00110212"/>
    <w:rsid w:val="001106A8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649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179E0"/>
    <w:rsid w:val="00117E2D"/>
    <w:rsid w:val="00117FF0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35F"/>
    <w:rsid w:val="00127712"/>
    <w:rsid w:val="001278BF"/>
    <w:rsid w:val="00127A26"/>
    <w:rsid w:val="00127E34"/>
    <w:rsid w:val="00130C0F"/>
    <w:rsid w:val="00130CE8"/>
    <w:rsid w:val="00131A59"/>
    <w:rsid w:val="001324A5"/>
    <w:rsid w:val="00132582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7FB"/>
    <w:rsid w:val="001378FB"/>
    <w:rsid w:val="00137AC8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3E3"/>
    <w:rsid w:val="001644B1"/>
    <w:rsid w:val="00165029"/>
    <w:rsid w:val="00165B64"/>
    <w:rsid w:val="00166278"/>
    <w:rsid w:val="00166571"/>
    <w:rsid w:val="0016691C"/>
    <w:rsid w:val="0016757A"/>
    <w:rsid w:val="00167ECE"/>
    <w:rsid w:val="001701AE"/>
    <w:rsid w:val="00170D2E"/>
    <w:rsid w:val="0017123B"/>
    <w:rsid w:val="001713F8"/>
    <w:rsid w:val="001715AA"/>
    <w:rsid w:val="001716C6"/>
    <w:rsid w:val="00171955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C11"/>
    <w:rsid w:val="00180EA9"/>
    <w:rsid w:val="001811BA"/>
    <w:rsid w:val="0018126B"/>
    <w:rsid w:val="001812D7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6B4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1E64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6AE6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4A4"/>
    <w:rsid w:val="001B563A"/>
    <w:rsid w:val="001B61DF"/>
    <w:rsid w:val="001B6313"/>
    <w:rsid w:val="001B6D19"/>
    <w:rsid w:val="001B6F94"/>
    <w:rsid w:val="001B7D39"/>
    <w:rsid w:val="001C03B8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A0A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0E6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51A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1B8"/>
    <w:rsid w:val="001E72E5"/>
    <w:rsid w:val="001E72E7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46"/>
    <w:rsid w:val="001F4B5B"/>
    <w:rsid w:val="001F505C"/>
    <w:rsid w:val="001F515B"/>
    <w:rsid w:val="001F5403"/>
    <w:rsid w:val="001F64C0"/>
    <w:rsid w:val="001F6680"/>
    <w:rsid w:val="001F7413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241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B3E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5EAC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33B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04"/>
    <w:rsid w:val="002268F6"/>
    <w:rsid w:val="002272CB"/>
    <w:rsid w:val="00227865"/>
    <w:rsid w:val="00227ACA"/>
    <w:rsid w:val="00230228"/>
    <w:rsid w:val="002309CE"/>
    <w:rsid w:val="00230DBF"/>
    <w:rsid w:val="00230F3A"/>
    <w:rsid w:val="00231013"/>
    <w:rsid w:val="0023266A"/>
    <w:rsid w:val="002329EC"/>
    <w:rsid w:val="00232BAC"/>
    <w:rsid w:val="00232ED8"/>
    <w:rsid w:val="0023328D"/>
    <w:rsid w:val="00233514"/>
    <w:rsid w:val="00233FA2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095"/>
    <w:rsid w:val="002421EF"/>
    <w:rsid w:val="002427D2"/>
    <w:rsid w:val="00243866"/>
    <w:rsid w:val="00243BBB"/>
    <w:rsid w:val="00243F8A"/>
    <w:rsid w:val="0024444B"/>
    <w:rsid w:val="00244C3A"/>
    <w:rsid w:val="002453E6"/>
    <w:rsid w:val="0024561E"/>
    <w:rsid w:val="002456A0"/>
    <w:rsid w:val="00245765"/>
    <w:rsid w:val="00245A37"/>
    <w:rsid w:val="00245A5D"/>
    <w:rsid w:val="00245C56"/>
    <w:rsid w:val="00245F86"/>
    <w:rsid w:val="00246250"/>
    <w:rsid w:val="00246BDB"/>
    <w:rsid w:val="002476DD"/>
    <w:rsid w:val="00247B06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8E4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09E"/>
    <w:rsid w:val="0026018D"/>
    <w:rsid w:val="00260F9E"/>
    <w:rsid w:val="00261DC8"/>
    <w:rsid w:val="002625F9"/>
    <w:rsid w:val="002626AD"/>
    <w:rsid w:val="00262EB7"/>
    <w:rsid w:val="00262EF0"/>
    <w:rsid w:val="00262F06"/>
    <w:rsid w:val="002630FC"/>
    <w:rsid w:val="00263B75"/>
    <w:rsid w:val="00263DC5"/>
    <w:rsid w:val="00263DC9"/>
    <w:rsid w:val="00263FBB"/>
    <w:rsid w:val="002643C8"/>
    <w:rsid w:val="002649B7"/>
    <w:rsid w:val="00264DD0"/>
    <w:rsid w:val="00264E16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53F"/>
    <w:rsid w:val="00272E8E"/>
    <w:rsid w:val="00272E8F"/>
    <w:rsid w:val="00273BFC"/>
    <w:rsid w:val="00274277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A44"/>
    <w:rsid w:val="00292D91"/>
    <w:rsid w:val="002933BA"/>
    <w:rsid w:val="002934BA"/>
    <w:rsid w:val="002934FD"/>
    <w:rsid w:val="00293930"/>
    <w:rsid w:val="00293D8F"/>
    <w:rsid w:val="00294645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253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1028"/>
    <w:rsid w:val="002A2A69"/>
    <w:rsid w:val="002A2ED9"/>
    <w:rsid w:val="002A346F"/>
    <w:rsid w:val="002A3992"/>
    <w:rsid w:val="002A4691"/>
    <w:rsid w:val="002A4AA5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1A25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9B6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A06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2DD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B7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527"/>
    <w:rsid w:val="0031072D"/>
    <w:rsid w:val="00310943"/>
    <w:rsid w:val="00310C6E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75C"/>
    <w:rsid w:val="00315CE1"/>
    <w:rsid w:val="00315F8A"/>
    <w:rsid w:val="0031625D"/>
    <w:rsid w:val="00316AC9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9A0"/>
    <w:rsid w:val="00326B87"/>
    <w:rsid w:val="00327F9D"/>
    <w:rsid w:val="00330D00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85C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0BC4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E43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30E"/>
    <w:rsid w:val="0039161D"/>
    <w:rsid w:val="003918A6"/>
    <w:rsid w:val="00391A80"/>
    <w:rsid w:val="00391A89"/>
    <w:rsid w:val="00391A9A"/>
    <w:rsid w:val="00391BAF"/>
    <w:rsid w:val="00391D77"/>
    <w:rsid w:val="00392CC8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8E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79F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267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307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690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719"/>
    <w:rsid w:val="003E3A1F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0777"/>
    <w:rsid w:val="003F0EF8"/>
    <w:rsid w:val="003F1437"/>
    <w:rsid w:val="003F1954"/>
    <w:rsid w:val="003F1C8B"/>
    <w:rsid w:val="003F340C"/>
    <w:rsid w:val="003F3526"/>
    <w:rsid w:val="003F39B6"/>
    <w:rsid w:val="003F5722"/>
    <w:rsid w:val="003F5BED"/>
    <w:rsid w:val="003F5C2D"/>
    <w:rsid w:val="003F5ED0"/>
    <w:rsid w:val="003F5F3F"/>
    <w:rsid w:val="003F6F10"/>
    <w:rsid w:val="00400039"/>
    <w:rsid w:val="004018B4"/>
    <w:rsid w:val="00401EE8"/>
    <w:rsid w:val="00402733"/>
    <w:rsid w:val="00402C92"/>
    <w:rsid w:val="0040326C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6C52"/>
    <w:rsid w:val="0040795A"/>
    <w:rsid w:val="00407E4D"/>
    <w:rsid w:val="00410150"/>
    <w:rsid w:val="004103C7"/>
    <w:rsid w:val="0041101D"/>
    <w:rsid w:val="00411145"/>
    <w:rsid w:val="00411B54"/>
    <w:rsid w:val="00411E5C"/>
    <w:rsid w:val="00411E78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5FD2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0"/>
    <w:rsid w:val="004358D6"/>
    <w:rsid w:val="00436FC9"/>
    <w:rsid w:val="004371AD"/>
    <w:rsid w:val="00437833"/>
    <w:rsid w:val="00437AC6"/>
    <w:rsid w:val="004408EB"/>
    <w:rsid w:val="00440FC3"/>
    <w:rsid w:val="0044109B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1A9"/>
    <w:rsid w:val="004456EE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1ECD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645E"/>
    <w:rsid w:val="00467136"/>
    <w:rsid w:val="004671EF"/>
    <w:rsid w:val="00467312"/>
    <w:rsid w:val="004673D7"/>
    <w:rsid w:val="00467531"/>
    <w:rsid w:val="00470884"/>
    <w:rsid w:val="00470D83"/>
    <w:rsid w:val="00470DA9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757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3DA"/>
    <w:rsid w:val="0048778C"/>
    <w:rsid w:val="00487AC5"/>
    <w:rsid w:val="00487AF2"/>
    <w:rsid w:val="00487C06"/>
    <w:rsid w:val="00487EDE"/>
    <w:rsid w:val="00487FB9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4CB"/>
    <w:rsid w:val="00496695"/>
    <w:rsid w:val="004967B6"/>
    <w:rsid w:val="00496D64"/>
    <w:rsid w:val="00497205"/>
    <w:rsid w:val="004973F1"/>
    <w:rsid w:val="00497567"/>
    <w:rsid w:val="00497714"/>
    <w:rsid w:val="0049796E"/>
    <w:rsid w:val="004A024F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8FE"/>
    <w:rsid w:val="004B2975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1F9"/>
    <w:rsid w:val="004B7274"/>
    <w:rsid w:val="004B7275"/>
    <w:rsid w:val="004B7844"/>
    <w:rsid w:val="004C058A"/>
    <w:rsid w:val="004C06FE"/>
    <w:rsid w:val="004C0A10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6FFF"/>
    <w:rsid w:val="004C7E5A"/>
    <w:rsid w:val="004D0335"/>
    <w:rsid w:val="004D03FB"/>
    <w:rsid w:val="004D0627"/>
    <w:rsid w:val="004D0D7B"/>
    <w:rsid w:val="004D18EA"/>
    <w:rsid w:val="004D1ABD"/>
    <w:rsid w:val="004D21C9"/>
    <w:rsid w:val="004D232A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5CBA"/>
    <w:rsid w:val="004D6953"/>
    <w:rsid w:val="004D74F5"/>
    <w:rsid w:val="004D75C4"/>
    <w:rsid w:val="004D7A6B"/>
    <w:rsid w:val="004E0157"/>
    <w:rsid w:val="004E038A"/>
    <w:rsid w:val="004E06E0"/>
    <w:rsid w:val="004E0975"/>
    <w:rsid w:val="004E0B9E"/>
    <w:rsid w:val="004E0C8C"/>
    <w:rsid w:val="004E1072"/>
    <w:rsid w:val="004E1080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256"/>
    <w:rsid w:val="004F06FC"/>
    <w:rsid w:val="004F0D94"/>
    <w:rsid w:val="004F0F95"/>
    <w:rsid w:val="004F19C3"/>
    <w:rsid w:val="004F1D85"/>
    <w:rsid w:val="004F2019"/>
    <w:rsid w:val="004F21C5"/>
    <w:rsid w:val="004F2367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0680"/>
    <w:rsid w:val="00500F47"/>
    <w:rsid w:val="005010D7"/>
    <w:rsid w:val="00501B22"/>
    <w:rsid w:val="00501BDA"/>
    <w:rsid w:val="00501EAC"/>
    <w:rsid w:val="005024CA"/>
    <w:rsid w:val="00502E6E"/>
    <w:rsid w:val="005035C4"/>
    <w:rsid w:val="005037A9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938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90"/>
    <w:rsid w:val="005135EF"/>
    <w:rsid w:val="0051368C"/>
    <w:rsid w:val="00513842"/>
    <w:rsid w:val="00514A33"/>
    <w:rsid w:val="0051557C"/>
    <w:rsid w:val="0051571C"/>
    <w:rsid w:val="00515724"/>
    <w:rsid w:val="00515767"/>
    <w:rsid w:val="0051588E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8AD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90C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2E3C"/>
    <w:rsid w:val="005532A9"/>
    <w:rsid w:val="00553405"/>
    <w:rsid w:val="0055352B"/>
    <w:rsid w:val="0055370B"/>
    <w:rsid w:val="005543E7"/>
    <w:rsid w:val="00554423"/>
    <w:rsid w:val="005548D2"/>
    <w:rsid w:val="00554A76"/>
    <w:rsid w:val="00554E4A"/>
    <w:rsid w:val="00554E4F"/>
    <w:rsid w:val="00555117"/>
    <w:rsid w:val="00555133"/>
    <w:rsid w:val="00555141"/>
    <w:rsid w:val="0055583A"/>
    <w:rsid w:val="00555CA3"/>
    <w:rsid w:val="00555F3B"/>
    <w:rsid w:val="005561F9"/>
    <w:rsid w:val="005564C1"/>
    <w:rsid w:val="00557C07"/>
    <w:rsid w:val="00560072"/>
    <w:rsid w:val="00560352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5E6C"/>
    <w:rsid w:val="00566542"/>
    <w:rsid w:val="005666FE"/>
    <w:rsid w:val="00566868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082"/>
    <w:rsid w:val="005733D0"/>
    <w:rsid w:val="00573F15"/>
    <w:rsid w:val="00574462"/>
    <w:rsid w:val="0057461A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0F99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A30"/>
    <w:rsid w:val="00584D2C"/>
    <w:rsid w:val="00584F34"/>
    <w:rsid w:val="0058700D"/>
    <w:rsid w:val="0059016B"/>
    <w:rsid w:val="005908DA"/>
    <w:rsid w:val="00590FE3"/>
    <w:rsid w:val="005914BB"/>
    <w:rsid w:val="005914CC"/>
    <w:rsid w:val="0059185D"/>
    <w:rsid w:val="00591CD6"/>
    <w:rsid w:val="005920F8"/>
    <w:rsid w:val="00592204"/>
    <w:rsid w:val="0059221E"/>
    <w:rsid w:val="00593FE7"/>
    <w:rsid w:val="005942D0"/>
    <w:rsid w:val="005949B8"/>
    <w:rsid w:val="005949CD"/>
    <w:rsid w:val="00594A98"/>
    <w:rsid w:val="00595DAA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C0F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45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388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9C7"/>
    <w:rsid w:val="005D7A30"/>
    <w:rsid w:val="005E0B99"/>
    <w:rsid w:val="005E11CC"/>
    <w:rsid w:val="005E1A2D"/>
    <w:rsid w:val="005E1D16"/>
    <w:rsid w:val="005E1D96"/>
    <w:rsid w:val="005E1DC7"/>
    <w:rsid w:val="005E1F7D"/>
    <w:rsid w:val="005E2618"/>
    <w:rsid w:val="005E32A4"/>
    <w:rsid w:val="005E34B2"/>
    <w:rsid w:val="005E351A"/>
    <w:rsid w:val="005E3CF9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2B"/>
    <w:rsid w:val="005F0B75"/>
    <w:rsid w:val="005F0C1A"/>
    <w:rsid w:val="005F125E"/>
    <w:rsid w:val="005F1B27"/>
    <w:rsid w:val="005F1B6F"/>
    <w:rsid w:val="005F1C7C"/>
    <w:rsid w:val="005F23D7"/>
    <w:rsid w:val="005F2E01"/>
    <w:rsid w:val="005F2F0C"/>
    <w:rsid w:val="005F398B"/>
    <w:rsid w:val="005F500F"/>
    <w:rsid w:val="005F5571"/>
    <w:rsid w:val="005F564C"/>
    <w:rsid w:val="005F5C46"/>
    <w:rsid w:val="005F6191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6FF7"/>
    <w:rsid w:val="00607783"/>
    <w:rsid w:val="00607A79"/>
    <w:rsid w:val="00607BE1"/>
    <w:rsid w:val="00607F16"/>
    <w:rsid w:val="00610235"/>
    <w:rsid w:val="00610717"/>
    <w:rsid w:val="006107CE"/>
    <w:rsid w:val="00610F75"/>
    <w:rsid w:val="00611124"/>
    <w:rsid w:val="00611F80"/>
    <w:rsid w:val="00612C46"/>
    <w:rsid w:val="0061322D"/>
    <w:rsid w:val="00613F40"/>
    <w:rsid w:val="00614006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D5A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5A61"/>
    <w:rsid w:val="0062607B"/>
    <w:rsid w:val="00626449"/>
    <w:rsid w:val="00626CAA"/>
    <w:rsid w:val="006276EE"/>
    <w:rsid w:val="00630125"/>
    <w:rsid w:val="0063021C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A18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004"/>
    <w:rsid w:val="0066235F"/>
    <w:rsid w:val="00663007"/>
    <w:rsid w:val="006637EA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48CB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37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235"/>
    <w:rsid w:val="006952D1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4CAC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3BA2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53"/>
    <w:rsid w:val="006B7CF2"/>
    <w:rsid w:val="006B7E20"/>
    <w:rsid w:val="006C0A0B"/>
    <w:rsid w:val="006C0E5F"/>
    <w:rsid w:val="006C0F56"/>
    <w:rsid w:val="006C1071"/>
    <w:rsid w:val="006C18D6"/>
    <w:rsid w:val="006C2051"/>
    <w:rsid w:val="006C27F4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6F5"/>
    <w:rsid w:val="006C6B11"/>
    <w:rsid w:val="006C70EA"/>
    <w:rsid w:val="006C767D"/>
    <w:rsid w:val="006C7A8E"/>
    <w:rsid w:val="006D0244"/>
    <w:rsid w:val="006D03AB"/>
    <w:rsid w:val="006D09BC"/>
    <w:rsid w:val="006D0CC6"/>
    <w:rsid w:val="006D0DC8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1CA"/>
    <w:rsid w:val="006E43C9"/>
    <w:rsid w:val="006E45C9"/>
    <w:rsid w:val="006E4C3F"/>
    <w:rsid w:val="006E5442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2A9C"/>
    <w:rsid w:val="007030F7"/>
    <w:rsid w:val="007037BB"/>
    <w:rsid w:val="007037FF"/>
    <w:rsid w:val="007038B2"/>
    <w:rsid w:val="00703BD6"/>
    <w:rsid w:val="00704B93"/>
    <w:rsid w:val="00704F16"/>
    <w:rsid w:val="00704FB1"/>
    <w:rsid w:val="00705F48"/>
    <w:rsid w:val="00706F33"/>
    <w:rsid w:val="00707035"/>
    <w:rsid w:val="00707BFC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182"/>
    <w:rsid w:val="007233C5"/>
    <w:rsid w:val="007237B4"/>
    <w:rsid w:val="00723F8F"/>
    <w:rsid w:val="00723FAD"/>
    <w:rsid w:val="0072424A"/>
    <w:rsid w:val="007249B6"/>
    <w:rsid w:val="007256C6"/>
    <w:rsid w:val="007258D7"/>
    <w:rsid w:val="00725AD8"/>
    <w:rsid w:val="00725F0B"/>
    <w:rsid w:val="007265A9"/>
    <w:rsid w:val="00726E79"/>
    <w:rsid w:val="00726FC4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4B2"/>
    <w:rsid w:val="007345EF"/>
    <w:rsid w:val="007346E2"/>
    <w:rsid w:val="00734F65"/>
    <w:rsid w:val="007352E1"/>
    <w:rsid w:val="007354D9"/>
    <w:rsid w:val="0073550B"/>
    <w:rsid w:val="00735519"/>
    <w:rsid w:val="007357D1"/>
    <w:rsid w:val="00735A17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2F0"/>
    <w:rsid w:val="007545DB"/>
    <w:rsid w:val="00754A9D"/>
    <w:rsid w:val="007556AD"/>
    <w:rsid w:val="00755A91"/>
    <w:rsid w:val="00755C80"/>
    <w:rsid w:val="007563B1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01D"/>
    <w:rsid w:val="00771BAF"/>
    <w:rsid w:val="00772081"/>
    <w:rsid w:val="00772BC5"/>
    <w:rsid w:val="00772DAD"/>
    <w:rsid w:val="00773181"/>
    <w:rsid w:val="00773BBB"/>
    <w:rsid w:val="00774484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5F1"/>
    <w:rsid w:val="007A0B35"/>
    <w:rsid w:val="007A0C17"/>
    <w:rsid w:val="007A0C2C"/>
    <w:rsid w:val="007A1525"/>
    <w:rsid w:val="007A1EB3"/>
    <w:rsid w:val="007A1FEA"/>
    <w:rsid w:val="007A2AA2"/>
    <w:rsid w:val="007A2D54"/>
    <w:rsid w:val="007A32FE"/>
    <w:rsid w:val="007A33F7"/>
    <w:rsid w:val="007A3AB0"/>
    <w:rsid w:val="007A533D"/>
    <w:rsid w:val="007A58BB"/>
    <w:rsid w:val="007A5D3C"/>
    <w:rsid w:val="007A632E"/>
    <w:rsid w:val="007A6430"/>
    <w:rsid w:val="007A6873"/>
    <w:rsid w:val="007A7994"/>
    <w:rsid w:val="007A7ACB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7FF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4B2"/>
    <w:rsid w:val="007D462E"/>
    <w:rsid w:val="007D54E7"/>
    <w:rsid w:val="007D62B6"/>
    <w:rsid w:val="007D657F"/>
    <w:rsid w:val="007D69D8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20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7A5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619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0BF2"/>
    <w:rsid w:val="00821048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74C"/>
    <w:rsid w:val="008278F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CE7"/>
    <w:rsid w:val="00831EC0"/>
    <w:rsid w:val="00832239"/>
    <w:rsid w:val="00832451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75A"/>
    <w:rsid w:val="0083678C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395F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A9C"/>
    <w:rsid w:val="00850B05"/>
    <w:rsid w:val="008515BF"/>
    <w:rsid w:val="00851CE7"/>
    <w:rsid w:val="0085260B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5ED"/>
    <w:rsid w:val="00863645"/>
    <w:rsid w:val="00863A24"/>
    <w:rsid w:val="00863A26"/>
    <w:rsid w:val="00863E27"/>
    <w:rsid w:val="008643E8"/>
    <w:rsid w:val="008650AD"/>
    <w:rsid w:val="008651D4"/>
    <w:rsid w:val="0086576E"/>
    <w:rsid w:val="008659DB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05C"/>
    <w:rsid w:val="008751D2"/>
    <w:rsid w:val="00875350"/>
    <w:rsid w:val="00877C25"/>
    <w:rsid w:val="008818FC"/>
    <w:rsid w:val="00881A1A"/>
    <w:rsid w:val="00882707"/>
    <w:rsid w:val="00882742"/>
    <w:rsid w:val="00882D1C"/>
    <w:rsid w:val="00882E84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0F7A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6EB"/>
    <w:rsid w:val="00897A69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2DEC"/>
    <w:rsid w:val="008A34F0"/>
    <w:rsid w:val="008A3BFF"/>
    <w:rsid w:val="008A3C7D"/>
    <w:rsid w:val="008A3F44"/>
    <w:rsid w:val="008A42BC"/>
    <w:rsid w:val="008A4770"/>
    <w:rsid w:val="008A486C"/>
    <w:rsid w:val="008A49FC"/>
    <w:rsid w:val="008A4BD5"/>
    <w:rsid w:val="008A4CE1"/>
    <w:rsid w:val="008A50C6"/>
    <w:rsid w:val="008A51C0"/>
    <w:rsid w:val="008A523F"/>
    <w:rsid w:val="008A54FC"/>
    <w:rsid w:val="008A6235"/>
    <w:rsid w:val="008A643D"/>
    <w:rsid w:val="008A678B"/>
    <w:rsid w:val="008A6894"/>
    <w:rsid w:val="008A6EC0"/>
    <w:rsid w:val="008A709F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F4"/>
    <w:rsid w:val="008B7566"/>
    <w:rsid w:val="008B76E2"/>
    <w:rsid w:val="008B77A9"/>
    <w:rsid w:val="008B7B6E"/>
    <w:rsid w:val="008B7DA9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4F4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AC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896"/>
    <w:rsid w:val="008E3C04"/>
    <w:rsid w:val="008E44AF"/>
    <w:rsid w:val="008E55D3"/>
    <w:rsid w:val="008E5729"/>
    <w:rsid w:val="008E597B"/>
    <w:rsid w:val="008E655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4E9A"/>
    <w:rsid w:val="008F50F0"/>
    <w:rsid w:val="008F6129"/>
    <w:rsid w:val="008F6884"/>
    <w:rsid w:val="008F6955"/>
    <w:rsid w:val="008F6C40"/>
    <w:rsid w:val="008F6ED2"/>
    <w:rsid w:val="008F72C5"/>
    <w:rsid w:val="009003F6"/>
    <w:rsid w:val="009008BF"/>
    <w:rsid w:val="00900FDD"/>
    <w:rsid w:val="009010E6"/>
    <w:rsid w:val="009012BE"/>
    <w:rsid w:val="00902230"/>
    <w:rsid w:val="00902537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08B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2664"/>
    <w:rsid w:val="00923312"/>
    <w:rsid w:val="0092566D"/>
    <w:rsid w:val="00926042"/>
    <w:rsid w:val="0092628B"/>
    <w:rsid w:val="009265BE"/>
    <w:rsid w:val="00926B7A"/>
    <w:rsid w:val="0092778D"/>
    <w:rsid w:val="00927DE6"/>
    <w:rsid w:val="009301EF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54F"/>
    <w:rsid w:val="009427C8"/>
    <w:rsid w:val="00942D8A"/>
    <w:rsid w:val="00942FF7"/>
    <w:rsid w:val="00943354"/>
    <w:rsid w:val="009440CD"/>
    <w:rsid w:val="009446E3"/>
    <w:rsid w:val="00944765"/>
    <w:rsid w:val="0094484E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26A1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0EDB"/>
    <w:rsid w:val="00971297"/>
    <w:rsid w:val="00971424"/>
    <w:rsid w:val="00971513"/>
    <w:rsid w:val="0097200E"/>
    <w:rsid w:val="0097271D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1F8D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5E69"/>
    <w:rsid w:val="009863CB"/>
    <w:rsid w:val="009865F5"/>
    <w:rsid w:val="009865FA"/>
    <w:rsid w:val="00986732"/>
    <w:rsid w:val="00987DFA"/>
    <w:rsid w:val="009901DB"/>
    <w:rsid w:val="00990DC3"/>
    <w:rsid w:val="00990F34"/>
    <w:rsid w:val="009914FA"/>
    <w:rsid w:val="00991570"/>
    <w:rsid w:val="00991EC9"/>
    <w:rsid w:val="00992DB0"/>
    <w:rsid w:val="00993B7A"/>
    <w:rsid w:val="00993DE4"/>
    <w:rsid w:val="0099457B"/>
    <w:rsid w:val="009946DA"/>
    <w:rsid w:val="0099580C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980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6FC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BF"/>
    <w:rsid w:val="009B7EF4"/>
    <w:rsid w:val="009C0553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7A0"/>
    <w:rsid w:val="009D0EC3"/>
    <w:rsid w:val="009D1077"/>
    <w:rsid w:val="009D1A5A"/>
    <w:rsid w:val="009D1A66"/>
    <w:rsid w:val="009D1C22"/>
    <w:rsid w:val="009D1F95"/>
    <w:rsid w:val="009D217F"/>
    <w:rsid w:val="009D2E05"/>
    <w:rsid w:val="009D3723"/>
    <w:rsid w:val="009D3755"/>
    <w:rsid w:val="009D42F2"/>
    <w:rsid w:val="009D476C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9B8"/>
    <w:rsid w:val="009F1AFD"/>
    <w:rsid w:val="009F1E58"/>
    <w:rsid w:val="009F26FA"/>
    <w:rsid w:val="009F2952"/>
    <w:rsid w:val="009F2BF7"/>
    <w:rsid w:val="009F3305"/>
    <w:rsid w:val="009F3B88"/>
    <w:rsid w:val="009F4972"/>
    <w:rsid w:val="009F56ED"/>
    <w:rsid w:val="009F6DEA"/>
    <w:rsid w:val="009F6F49"/>
    <w:rsid w:val="009F78A0"/>
    <w:rsid w:val="009F7DA7"/>
    <w:rsid w:val="00A0056A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17D67"/>
    <w:rsid w:val="00A2072E"/>
    <w:rsid w:val="00A20C4A"/>
    <w:rsid w:val="00A20E32"/>
    <w:rsid w:val="00A20E9A"/>
    <w:rsid w:val="00A21B86"/>
    <w:rsid w:val="00A21E20"/>
    <w:rsid w:val="00A22055"/>
    <w:rsid w:val="00A225B4"/>
    <w:rsid w:val="00A23EBE"/>
    <w:rsid w:val="00A24436"/>
    <w:rsid w:val="00A2476D"/>
    <w:rsid w:val="00A24ED7"/>
    <w:rsid w:val="00A25128"/>
    <w:rsid w:val="00A253CE"/>
    <w:rsid w:val="00A25675"/>
    <w:rsid w:val="00A25699"/>
    <w:rsid w:val="00A25C8B"/>
    <w:rsid w:val="00A25DC4"/>
    <w:rsid w:val="00A25F95"/>
    <w:rsid w:val="00A26323"/>
    <w:rsid w:val="00A266A6"/>
    <w:rsid w:val="00A266F5"/>
    <w:rsid w:val="00A2723C"/>
    <w:rsid w:val="00A273E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DD"/>
    <w:rsid w:val="00A35AF5"/>
    <w:rsid w:val="00A35B56"/>
    <w:rsid w:val="00A35DA9"/>
    <w:rsid w:val="00A36216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1FAB"/>
    <w:rsid w:val="00A4243C"/>
    <w:rsid w:val="00A42B1D"/>
    <w:rsid w:val="00A43729"/>
    <w:rsid w:val="00A44636"/>
    <w:rsid w:val="00A44710"/>
    <w:rsid w:val="00A44844"/>
    <w:rsid w:val="00A44C14"/>
    <w:rsid w:val="00A45F1C"/>
    <w:rsid w:val="00A46183"/>
    <w:rsid w:val="00A46C92"/>
    <w:rsid w:val="00A472D7"/>
    <w:rsid w:val="00A47300"/>
    <w:rsid w:val="00A47467"/>
    <w:rsid w:val="00A505B5"/>
    <w:rsid w:val="00A50C0F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533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876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555"/>
    <w:rsid w:val="00AA5C16"/>
    <w:rsid w:val="00AA5F7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3EE7"/>
    <w:rsid w:val="00AB4213"/>
    <w:rsid w:val="00AB425C"/>
    <w:rsid w:val="00AB44E3"/>
    <w:rsid w:val="00AB450E"/>
    <w:rsid w:val="00AB475F"/>
    <w:rsid w:val="00AB4A52"/>
    <w:rsid w:val="00AB4AA7"/>
    <w:rsid w:val="00AB5289"/>
    <w:rsid w:val="00AB62A1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329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3D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4E96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9B"/>
    <w:rsid w:val="00B074CE"/>
    <w:rsid w:val="00B075BF"/>
    <w:rsid w:val="00B076A2"/>
    <w:rsid w:val="00B07D43"/>
    <w:rsid w:val="00B10391"/>
    <w:rsid w:val="00B1043F"/>
    <w:rsid w:val="00B108E8"/>
    <w:rsid w:val="00B11360"/>
    <w:rsid w:val="00B1182C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1C33"/>
    <w:rsid w:val="00B225C1"/>
    <w:rsid w:val="00B22EFF"/>
    <w:rsid w:val="00B2377B"/>
    <w:rsid w:val="00B23DDA"/>
    <w:rsid w:val="00B23E96"/>
    <w:rsid w:val="00B240C1"/>
    <w:rsid w:val="00B2513F"/>
    <w:rsid w:val="00B261D9"/>
    <w:rsid w:val="00B265CC"/>
    <w:rsid w:val="00B267FB"/>
    <w:rsid w:val="00B2757D"/>
    <w:rsid w:val="00B276A9"/>
    <w:rsid w:val="00B27F42"/>
    <w:rsid w:val="00B300B3"/>
    <w:rsid w:val="00B30130"/>
    <w:rsid w:val="00B30B4A"/>
    <w:rsid w:val="00B31399"/>
    <w:rsid w:val="00B315C7"/>
    <w:rsid w:val="00B3167E"/>
    <w:rsid w:val="00B31E8E"/>
    <w:rsid w:val="00B31EF3"/>
    <w:rsid w:val="00B31FBA"/>
    <w:rsid w:val="00B32679"/>
    <w:rsid w:val="00B32A63"/>
    <w:rsid w:val="00B32C9E"/>
    <w:rsid w:val="00B32E13"/>
    <w:rsid w:val="00B334C9"/>
    <w:rsid w:val="00B340E9"/>
    <w:rsid w:val="00B34398"/>
    <w:rsid w:val="00B3465B"/>
    <w:rsid w:val="00B35CF8"/>
    <w:rsid w:val="00B36228"/>
    <w:rsid w:val="00B366BF"/>
    <w:rsid w:val="00B36B47"/>
    <w:rsid w:val="00B36CE7"/>
    <w:rsid w:val="00B373DA"/>
    <w:rsid w:val="00B37444"/>
    <w:rsid w:val="00B37B5D"/>
    <w:rsid w:val="00B37FBA"/>
    <w:rsid w:val="00B4046C"/>
    <w:rsid w:val="00B4048F"/>
    <w:rsid w:val="00B40518"/>
    <w:rsid w:val="00B407DA"/>
    <w:rsid w:val="00B4095C"/>
    <w:rsid w:val="00B416A1"/>
    <w:rsid w:val="00B4253A"/>
    <w:rsid w:val="00B4335C"/>
    <w:rsid w:val="00B436CE"/>
    <w:rsid w:val="00B4385D"/>
    <w:rsid w:val="00B44018"/>
    <w:rsid w:val="00B44AD1"/>
    <w:rsid w:val="00B454A6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096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30E"/>
    <w:rsid w:val="00B6076D"/>
    <w:rsid w:val="00B60947"/>
    <w:rsid w:val="00B6097C"/>
    <w:rsid w:val="00B60BB8"/>
    <w:rsid w:val="00B60E66"/>
    <w:rsid w:val="00B61141"/>
    <w:rsid w:val="00B61EEB"/>
    <w:rsid w:val="00B623E4"/>
    <w:rsid w:val="00B641F8"/>
    <w:rsid w:val="00B64CB8"/>
    <w:rsid w:val="00B65160"/>
    <w:rsid w:val="00B6577F"/>
    <w:rsid w:val="00B65B51"/>
    <w:rsid w:val="00B6661E"/>
    <w:rsid w:val="00B66906"/>
    <w:rsid w:val="00B669DD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2DC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843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14E7"/>
    <w:rsid w:val="00B928E6"/>
    <w:rsid w:val="00B9308C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7F1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75F"/>
    <w:rsid w:val="00BA7C28"/>
    <w:rsid w:val="00BA7CE2"/>
    <w:rsid w:val="00BA7E93"/>
    <w:rsid w:val="00BB0630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A51"/>
    <w:rsid w:val="00BB3B75"/>
    <w:rsid w:val="00BB3F1B"/>
    <w:rsid w:val="00BB43D1"/>
    <w:rsid w:val="00BB4A24"/>
    <w:rsid w:val="00BB4B6C"/>
    <w:rsid w:val="00BB4D65"/>
    <w:rsid w:val="00BB5007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5936"/>
    <w:rsid w:val="00BC61D3"/>
    <w:rsid w:val="00BC6D31"/>
    <w:rsid w:val="00BC7183"/>
    <w:rsid w:val="00BC76AA"/>
    <w:rsid w:val="00BD04A5"/>
    <w:rsid w:val="00BD05F6"/>
    <w:rsid w:val="00BD0C96"/>
    <w:rsid w:val="00BD0F83"/>
    <w:rsid w:val="00BD11F9"/>
    <w:rsid w:val="00BD1283"/>
    <w:rsid w:val="00BD12AC"/>
    <w:rsid w:val="00BD189F"/>
    <w:rsid w:val="00BD250D"/>
    <w:rsid w:val="00BD2611"/>
    <w:rsid w:val="00BD30A8"/>
    <w:rsid w:val="00BD3187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A46"/>
    <w:rsid w:val="00BE0B41"/>
    <w:rsid w:val="00BE0BCF"/>
    <w:rsid w:val="00BE0E79"/>
    <w:rsid w:val="00BE1112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3C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7D6F"/>
    <w:rsid w:val="00C005BE"/>
    <w:rsid w:val="00C00B45"/>
    <w:rsid w:val="00C00D9D"/>
    <w:rsid w:val="00C0181D"/>
    <w:rsid w:val="00C01FEC"/>
    <w:rsid w:val="00C02D7D"/>
    <w:rsid w:val="00C02EA9"/>
    <w:rsid w:val="00C036EC"/>
    <w:rsid w:val="00C03B9C"/>
    <w:rsid w:val="00C03CA1"/>
    <w:rsid w:val="00C03F91"/>
    <w:rsid w:val="00C040CB"/>
    <w:rsid w:val="00C04588"/>
    <w:rsid w:val="00C055A5"/>
    <w:rsid w:val="00C055FC"/>
    <w:rsid w:val="00C057D1"/>
    <w:rsid w:val="00C07694"/>
    <w:rsid w:val="00C07717"/>
    <w:rsid w:val="00C10E34"/>
    <w:rsid w:val="00C10E86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6D3"/>
    <w:rsid w:val="00C22CE6"/>
    <w:rsid w:val="00C22DBF"/>
    <w:rsid w:val="00C23087"/>
    <w:rsid w:val="00C2394F"/>
    <w:rsid w:val="00C24669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0E09"/>
    <w:rsid w:val="00C31952"/>
    <w:rsid w:val="00C31B7B"/>
    <w:rsid w:val="00C32080"/>
    <w:rsid w:val="00C329D4"/>
    <w:rsid w:val="00C331B3"/>
    <w:rsid w:val="00C3388C"/>
    <w:rsid w:val="00C33D34"/>
    <w:rsid w:val="00C3482B"/>
    <w:rsid w:val="00C35DAD"/>
    <w:rsid w:val="00C36481"/>
    <w:rsid w:val="00C37B58"/>
    <w:rsid w:val="00C40150"/>
    <w:rsid w:val="00C40327"/>
    <w:rsid w:val="00C40B60"/>
    <w:rsid w:val="00C40D1E"/>
    <w:rsid w:val="00C40D4F"/>
    <w:rsid w:val="00C41D14"/>
    <w:rsid w:val="00C4273A"/>
    <w:rsid w:val="00C43046"/>
    <w:rsid w:val="00C44C23"/>
    <w:rsid w:val="00C44D2B"/>
    <w:rsid w:val="00C451F0"/>
    <w:rsid w:val="00C4520F"/>
    <w:rsid w:val="00C458F8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4F44"/>
    <w:rsid w:val="00C55964"/>
    <w:rsid w:val="00C56E04"/>
    <w:rsid w:val="00C573B6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836"/>
    <w:rsid w:val="00C74A62"/>
    <w:rsid w:val="00C752A8"/>
    <w:rsid w:val="00C75BFD"/>
    <w:rsid w:val="00C75EF6"/>
    <w:rsid w:val="00C75FDE"/>
    <w:rsid w:val="00C763D4"/>
    <w:rsid w:val="00C76A11"/>
    <w:rsid w:val="00C802D0"/>
    <w:rsid w:val="00C804EF"/>
    <w:rsid w:val="00C8154A"/>
    <w:rsid w:val="00C81DF4"/>
    <w:rsid w:val="00C82668"/>
    <w:rsid w:val="00C82C4C"/>
    <w:rsid w:val="00C82E69"/>
    <w:rsid w:val="00C8401D"/>
    <w:rsid w:val="00C84070"/>
    <w:rsid w:val="00C845F4"/>
    <w:rsid w:val="00C84829"/>
    <w:rsid w:val="00C8525B"/>
    <w:rsid w:val="00C863D1"/>
    <w:rsid w:val="00C86503"/>
    <w:rsid w:val="00C868F4"/>
    <w:rsid w:val="00C86DE4"/>
    <w:rsid w:val="00C873B6"/>
    <w:rsid w:val="00C87D31"/>
    <w:rsid w:val="00C904DA"/>
    <w:rsid w:val="00C9055D"/>
    <w:rsid w:val="00C908F3"/>
    <w:rsid w:val="00C90F2B"/>
    <w:rsid w:val="00C9122A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0B51"/>
    <w:rsid w:val="00CA1029"/>
    <w:rsid w:val="00CA1159"/>
    <w:rsid w:val="00CA1397"/>
    <w:rsid w:val="00CA164D"/>
    <w:rsid w:val="00CA1721"/>
    <w:rsid w:val="00CA1A39"/>
    <w:rsid w:val="00CA1AAB"/>
    <w:rsid w:val="00CA1EA3"/>
    <w:rsid w:val="00CA2468"/>
    <w:rsid w:val="00CA347C"/>
    <w:rsid w:val="00CA34F4"/>
    <w:rsid w:val="00CA3B5A"/>
    <w:rsid w:val="00CA42AE"/>
    <w:rsid w:val="00CA4404"/>
    <w:rsid w:val="00CA5408"/>
    <w:rsid w:val="00CA56CB"/>
    <w:rsid w:val="00CA57F2"/>
    <w:rsid w:val="00CA5BC8"/>
    <w:rsid w:val="00CA5C4D"/>
    <w:rsid w:val="00CA5FCC"/>
    <w:rsid w:val="00CA61F3"/>
    <w:rsid w:val="00CA6CF4"/>
    <w:rsid w:val="00CA7526"/>
    <w:rsid w:val="00CA7621"/>
    <w:rsid w:val="00CB094F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88F"/>
    <w:rsid w:val="00CB697C"/>
    <w:rsid w:val="00CB6DB9"/>
    <w:rsid w:val="00CB7CB3"/>
    <w:rsid w:val="00CC027C"/>
    <w:rsid w:val="00CC0CE0"/>
    <w:rsid w:val="00CC126A"/>
    <w:rsid w:val="00CC30F8"/>
    <w:rsid w:val="00CC3304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3896"/>
    <w:rsid w:val="00CD4090"/>
    <w:rsid w:val="00CD51DD"/>
    <w:rsid w:val="00CD55A2"/>
    <w:rsid w:val="00CD5BF1"/>
    <w:rsid w:val="00CD618A"/>
    <w:rsid w:val="00CD6D58"/>
    <w:rsid w:val="00CD7183"/>
    <w:rsid w:val="00CD73A0"/>
    <w:rsid w:val="00CD789C"/>
    <w:rsid w:val="00CD7A10"/>
    <w:rsid w:val="00CD7A52"/>
    <w:rsid w:val="00CD7B8F"/>
    <w:rsid w:val="00CD7E7C"/>
    <w:rsid w:val="00CE045D"/>
    <w:rsid w:val="00CE0A65"/>
    <w:rsid w:val="00CE0D53"/>
    <w:rsid w:val="00CE17DB"/>
    <w:rsid w:val="00CE1BEB"/>
    <w:rsid w:val="00CE333F"/>
    <w:rsid w:val="00CE35C8"/>
    <w:rsid w:val="00CE364B"/>
    <w:rsid w:val="00CE36A0"/>
    <w:rsid w:val="00CE4068"/>
    <w:rsid w:val="00CE5B59"/>
    <w:rsid w:val="00CE5D69"/>
    <w:rsid w:val="00CE68C8"/>
    <w:rsid w:val="00CE7D41"/>
    <w:rsid w:val="00CE7F5C"/>
    <w:rsid w:val="00CF0213"/>
    <w:rsid w:val="00CF031B"/>
    <w:rsid w:val="00CF0DC2"/>
    <w:rsid w:val="00CF1169"/>
    <w:rsid w:val="00CF1523"/>
    <w:rsid w:val="00CF1686"/>
    <w:rsid w:val="00CF22F3"/>
    <w:rsid w:val="00CF27D8"/>
    <w:rsid w:val="00CF30EB"/>
    <w:rsid w:val="00CF36EB"/>
    <w:rsid w:val="00CF3862"/>
    <w:rsid w:val="00CF4BC3"/>
    <w:rsid w:val="00CF4F84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4DD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F8A"/>
    <w:rsid w:val="00D0662B"/>
    <w:rsid w:val="00D06635"/>
    <w:rsid w:val="00D06B5B"/>
    <w:rsid w:val="00D07854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3A24"/>
    <w:rsid w:val="00D14697"/>
    <w:rsid w:val="00D14B38"/>
    <w:rsid w:val="00D14E2A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00A"/>
    <w:rsid w:val="00D250AD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2E6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2CD"/>
    <w:rsid w:val="00D4041D"/>
    <w:rsid w:val="00D40432"/>
    <w:rsid w:val="00D40F94"/>
    <w:rsid w:val="00D414DC"/>
    <w:rsid w:val="00D4189F"/>
    <w:rsid w:val="00D4248E"/>
    <w:rsid w:val="00D426BF"/>
    <w:rsid w:val="00D42864"/>
    <w:rsid w:val="00D42999"/>
    <w:rsid w:val="00D42F6D"/>
    <w:rsid w:val="00D44057"/>
    <w:rsid w:val="00D44168"/>
    <w:rsid w:val="00D44E7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9A5"/>
    <w:rsid w:val="00D51F2C"/>
    <w:rsid w:val="00D527D4"/>
    <w:rsid w:val="00D52818"/>
    <w:rsid w:val="00D5296E"/>
    <w:rsid w:val="00D53537"/>
    <w:rsid w:val="00D539DE"/>
    <w:rsid w:val="00D54C44"/>
    <w:rsid w:val="00D54FA8"/>
    <w:rsid w:val="00D54FEA"/>
    <w:rsid w:val="00D55104"/>
    <w:rsid w:val="00D55733"/>
    <w:rsid w:val="00D56387"/>
    <w:rsid w:val="00D56A19"/>
    <w:rsid w:val="00D57639"/>
    <w:rsid w:val="00D57F5E"/>
    <w:rsid w:val="00D6021F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3DB"/>
    <w:rsid w:val="00D64511"/>
    <w:rsid w:val="00D66A73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2BD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545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9F3"/>
    <w:rsid w:val="00D93B4F"/>
    <w:rsid w:val="00D941B4"/>
    <w:rsid w:val="00D9448D"/>
    <w:rsid w:val="00D949FB"/>
    <w:rsid w:val="00D94CB8"/>
    <w:rsid w:val="00D95186"/>
    <w:rsid w:val="00D95408"/>
    <w:rsid w:val="00D95C97"/>
    <w:rsid w:val="00D96027"/>
    <w:rsid w:val="00D9606F"/>
    <w:rsid w:val="00D96199"/>
    <w:rsid w:val="00D96A8D"/>
    <w:rsid w:val="00D96DEB"/>
    <w:rsid w:val="00D979E2"/>
    <w:rsid w:val="00D97D77"/>
    <w:rsid w:val="00DA02D7"/>
    <w:rsid w:val="00DA0637"/>
    <w:rsid w:val="00DA10DB"/>
    <w:rsid w:val="00DA157F"/>
    <w:rsid w:val="00DA1726"/>
    <w:rsid w:val="00DA1EBF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5F9"/>
    <w:rsid w:val="00DC38E2"/>
    <w:rsid w:val="00DC395C"/>
    <w:rsid w:val="00DC4DF9"/>
    <w:rsid w:val="00DC60B1"/>
    <w:rsid w:val="00DC685B"/>
    <w:rsid w:val="00DC6B66"/>
    <w:rsid w:val="00DC6C99"/>
    <w:rsid w:val="00DC7EC6"/>
    <w:rsid w:val="00DC7F71"/>
    <w:rsid w:val="00DD0088"/>
    <w:rsid w:val="00DD0697"/>
    <w:rsid w:val="00DD0E3C"/>
    <w:rsid w:val="00DD1C2F"/>
    <w:rsid w:val="00DD1DAD"/>
    <w:rsid w:val="00DD2160"/>
    <w:rsid w:val="00DD247B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46B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131"/>
    <w:rsid w:val="00DD760B"/>
    <w:rsid w:val="00DD7671"/>
    <w:rsid w:val="00DD76FB"/>
    <w:rsid w:val="00DD7732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1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206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0F5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1E1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3E0"/>
    <w:rsid w:val="00E206F7"/>
    <w:rsid w:val="00E226F7"/>
    <w:rsid w:val="00E22BC2"/>
    <w:rsid w:val="00E22F25"/>
    <w:rsid w:val="00E2368E"/>
    <w:rsid w:val="00E23D1D"/>
    <w:rsid w:val="00E24113"/>
    <w:rsid w:val="00E245AE"/>
    <w:rsid w:val="00E250B2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247"/>
    <w:rsid w:val="00E3691F"/>
    <w:rsid w:val="00E36A02"/>
    <w:rsid w:val="00E37BE4"/>
    <w:rsid w:val="00E400BD"/>
    <w:rsid w:val="00E40318"/>
    <w:rsid w:val="00E408E4"/>
    <w:rsid w:val="00E40C86"/>
    <w:rsid w:val="00E4176D"/>
    <w:rsid w:val="00E423EA"/>
    <w:rsid w:val="00E4252B"/>
    <w:rsid w:val="00E43293"/>
    <w:rsid w:val="00E44160"/>
    <w:rsid w:val="00E44A20"/>
    <w:rsid w:val="00E44E14"/>
    <w:rsid w:val="00E451CF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67651"/>
    <w:rsid w:val="00E70A7E"/>
    <w:rsid w:val="00E70FC3"/>
    <w:rsid w:val="00E7160C"/>
    <w:rsid w:val="00E71A14"/>
    <w:rsid w:val="00E72E20"/>
    <w:rsid w:val="00E7386C"/>
    <w:rsid w:val="00E74D0B"/>
    <w:rsid w:val="00E74F57"/>
    <w:rsid w:val="00E75CD4"/>
    <w:rsid w:val="00E75E60"/>
    <w:rsid w:val="00E7682E"/>
    <w:rsid w:val="00E76F02"/>
    <w:rsid w:val="00E7739F"/>
    <w:rsid w:val="00E77574"/>
    <w:rsid w:val="00E77A2B"/>
    <w:rsid w:val="00E80CDA"/>
    <w:rsid w:val="00E80D92"/>
    <w:rsid w:val="00E80DCF"/>
    <w:rsid w:val="00E80E42"/>
    <w:rsid w:val="00E80FD3"/>
    <w:rsid w:val="00E81F78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4F11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0A8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9ED"/>
    <w:rsid w:val="00E94E8E"/>
    <w:rsid w:val="00E94FCD"/>
    <w:rsid w:val="00E950E8"/>
    <w:rsid w:val="00E9674E"/>
    <w:rsid w:val="00E9767C"/>
    <w:rsid w:val="00E97FA4"/>
    <w:rsid w:val="00EA09A5"/>
    <w:rsid w:val="00EA0A95"/>
    <w:rsid w:val="00EA11A6"/>
    <w:rsid w:val="00EA1BDF"/>
    <w:rsid w:val="00EA26C1"/>
    <w:rsid w:val="00EA2A53"/>
    <w:rsid w:val="00EA2B5D"/>
    <w:rsid w:val="00EA2F59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8BA"/>
    <w:rsid w:val="00EB0B66"/>
    <w:rsid w:val="00EB0F0B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5EE8"/>
    <w:rsid w:val="00EC657C"/>
    <w:rsid w:val="00EC6689"/>
    <w:rsid w:val="00EC68D6"/>
    <w:rsid w:val="00EC6A4D"/>
    <w:rsid w:val="00EC70A3"/>
    <w:rsid w:val="00EC74D2"/>
    <w:rsid w:val="00EC766F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CEE"/>
    <w:rsid w:val="00ED31DF"/>
    <w:rsid w:val="00ED3398"/>
    <w:rsid w:val="00ED400A"/>
    <w:rsid w:val="00ED42B0"/>
    <w:rsid w:val="00ED431A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283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0E4"/>
    <w:rsid w:val="00F0245E"/>
    <w:rsid w:val="00F02658"/>
    <w:rsid w:val="00F0298E"/>
    <w:rsid w:val="00F0367B"/>
    <w:rsid w:val="00F038A0"/>
    <w:rsid w:val="00F03922"/>
    <w:rsid w:val="00F041EB"/>
    <w:rsid w:val="00F048B6"/>
    <w:rsid w:val="00F04947"/>
    <w:rsid w:val="00F0572C"/>
    <w:rsid w:val="00F05980"/>
    <w:rsid w:val="00F05A11"/>
    <w:rsid w:val="00F05A21"/>
    <w:rsid w:val="00F05B4D"/>
    <w:rsid w:val="00F05F5A"/>
    <w:rsid w:val="00F063AB"/>
    <w:rsid w:val="00F063AD"/>
    <w:rsid w:val="00F0649C"/>
    <w:rsid w:val="00F06522"/>
    <w:rsid w:val="00F07BB9"/>
    <w:rsid w:val="00F07D71"/>
    <w:rsid w:val="00F10215"/>
    <w:rsid w:val="00F10281"/>
    <w:rsid w:val="00F105C6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6AC3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25"/>
    <w:rsid w:val="00F216EA"/>
    <w:rsid w:val="00F21AF7"/>
    <w:rsid w:val="00F22407"/>
    <w:rsid w:val="00F22432"/>
    <w:rsid w:val="00F2332C"/>
    <w:rsid w:val="00F23DAC"/>
    <w:rsid w:val="00F23FC1"/>
    <w:rsid w:val="00F245ED"/>
    <w:rsid w:val="00F2514E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11A"/>
    <w:rsid w:val="00F4339E"/>
    <w:rsid w:val="00F43937"/>
    <w:rsid w:val="00F43D79"/>
    <w:rsid w:val="00F43F91"/>
    <w:rsid w:val="00F4422F"/>
    <w:rsid w:val="00F444E5"/>
    <w:rsid w:val="00F447E5"/>
    <w:rsid w:val="00F4531A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3C49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4C44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77AB7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0C"/>
    <w:rsid w:val="00F90C10"/>
    <w:rsid w:val="00F91937"/>
    <w:rsid w:val="00F91D1F"/>
    <w:rsid w:val="00F92238"/>
    <w:rsid w:val="00F92964"/>
    <w:rsid w:val="00F92A7E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0D4"/>
    <w:rsid w:val="00FA0368"/>
    <w:rsid w:val="00FA133C"/>
    <w:rsid w:val="00FA171B"/>
    <w:rsid w:val="00FA19DB"/>
    <w:rsid w:val="00FA20DB"/>
    <w:rsid w:val="00FA2A50"/>
    <w:rsid w:val="00FA2ECE"/>
    <w:rsid w:val="00FA3E5A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90B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5F0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BC"/>
    <w:rsid w:val="00FE14FC"/>
    <w:rsid w:val="00FE169F"/>
    <w:rsid w:val="00FE1EC2"/>
    <w:rsid w:val="00FE1EE5"/>
    <w:rsid w:val="00FE2CB5"/>
    <w:rsid w:val="00FE37F4"/>
    <w:rsid w:val="00FE407F"/>
    <w:rsid w:val="00FE45F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1028"/>
    <w:pPr>
      <w:keepNext/>
      <w:jc w:val="center"/>
      <w:outlineLvl w:val="0"/>
    </w:pPr>
    <w:rPr>
      <w:b/>
      <w:sz w:val="4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1028"/>
    <w:rPr>
      <w:rFonts w:ascii="Times New Roman" w:eastAsia="Times New Roman" w:hAnsi="Times New Roman" w:cs="Times New Roman"/>
      <w:b/>
      <w:sz w:val="40"/>
      <w:szCs w:val="20"/>
    </w:rPr>
  </w:style>
  <w:style w:type="paragraph" w:styleId="af">
    <w:name w:val="No Spacing"/>
    <w:uiPriority w:val="1"/>
    <w:qFormat/>
    <w:rsid w:val="002A1028"/>
    <w:pPr>
      <w:spacing w:after="0" w:line="240" w:lineRule="auto"/>
    </w:pPr>
  </w:style>
  <w:style w:type="paragraph" w:customStyle="1" w:styleId="ConsPlusTitle">
    <w:name w:val="ConsPlusTitle"/>
    <w:rsid w:val="002A1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"/>
    <w:link w:val="af1"/>
    <w:rsid w:val="00136C08"/>
    <w:pPr>
      <w:jc w:val="both"/>
    </w:pPr>
  </w:style>
  <w:style w:type="character" w:customStyle="1" w:styleId="af1">
    <w:name w:val="Основной текст Знак"/>
    <w:link w:val="af0"/>
    <w:rsid w:val="0061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rsid w:val="00DE796B"/>
    <w:rPr>
      <w:rFonts w:cs="Times New Roman"/>
      <w:vertAlign w:val="superscript"/>
    </w:rPr>
  </w:style>
  <w:style w:type="paragraph" w:styleId="af3">
    <w:name w:val="footnote text"/>
    <w:basedOn w:val="a"/>
    <w:link w:val="af4"/>
    <w:rsid w:val="00DE796B"/>
    <w:pPr>
      <w:suppressAutoHyphens/>
      <w:snapToGrid w:val="0"/>
    </w:pPr>
    <w:rPr>
      <w:sz w:val="20"/>
      <w:szCs w:val="20"/>
      <w:lang w:eastAsia="ar-SA"/>
    </w:rPr>
  </w:style>
  <w:style w:type="character" w:customStyle="1" w:styleId="af4">
    <w:name w:val="Текст сноски Знак"/>
    <w:link w:val="af3"/>
    <w:rsid w:val="00DE79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1C0A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abel-containerlabel-text">
    <w:name w:val="label-container__label-text"/>
    <w:basedOn w:val="a0"/>
    <w:rsid w:val="007621A3"/>
  </w:style>
  <w:style w:type="character" w:customStyle="1" w:styleId="hgkelc">
    <w:name w:val="hgkelc"/>
    <w:basedOn w:val="a0"/>
    <w:rsid w:val="00762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ot-online.ru" TargetMode="External"/><Relationship Id="rId18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6" Type="http://schemas.openxmlformats.org/officeDocument/2006/relationships/header" Target="header3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34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mailto:pudomyagskoesp@mail.ru" TargetMode="External"/><Relationship Id="rId17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25" Type="http://schemas.openxmlformats.org/officeDocument/2006/relationships/header" Target="header2.xml"/><Relationship Id="rId33" Type="http://schemas.openxmlformats.org/officeDocument/2006/relationships/header" Target="header6.xm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20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t-online.ru" TargetMode="External"/><Relationship Id="rId24" Type="http://schemas.openxmlformats.org/officeDocument/2006/relationships/hyperlink" Target="http://lot-online.ru" TargetMode="External"/><Relationship Id="rId32" Type="http://schemas.openxmlformats.org/officeDocument/2006/relationships/hyperlink" Target="mailto:pudomyagskoesp@mail.ru" TargetMode="External"/><Relationship Id="rId37" Type="http://schemas.openxmlformats.org/officeDocument/2006/relationships/header" Target="header8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23" Type="http://schemas.openxmlformats.org/officeDocument/2006/relationships/hyperlink" Target="http://lot-online.ru" TargetMode="External"/><Relationship Id="rId28" Type="http://schemas.openxmlformats.org/officeDocument/2006/relationships/footer" Target="footer1.xml"/><Relationship Id="rId36" Type="http://schemas.openxmlformats.org/officeDocument/2006/relationships/footer" Target="footer5.xml"/><Relationship Id="rId10" Type="http://schemas.openxmlformats.org/officeDocument/2006/relationships/hyperlink" Target="http://lot-online.ru" TargetMode="External"/><Relationship Id="rId19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tel:88007775757" TargetMode="External"/><Relationship Id="rId22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7" Type="http://schemas.openxmlformats.org/officeDocument/2006/relationships/header" Target="header4.xml"/><Relationship Id="rId30" Type="http://schemas.openxmlformats.org/officeDocument/2006/relationships/header" Target="header5.xm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6775-2809-4EFE-A9CC-C868C2EA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7670</Words>
  <Characters>43721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KYAN20</cp:lastModifiedBy>
  <cp:revision>2</cp:revision>
  <cp:lastPrinted>2024-08-30T11:08:00Z</cp:lastPrinted>
  <dcterms:created xsi:type="dcterms:W3CDTF">2024-09-03T06:08:00Z</dcterms:created>
  <dcterms:modified xsi:type="dcterms:W3CDTF">2024-09-03T06:08:00Z</dcterms:modified>
</cp:coreProperties>
</file>